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8B" w:rsidRDefault="0021788B"/>
    <w:p w:rsidR="0021788B" w:rsidRDefault="0021788B"/>
    <w:p w:rsidR="0021788B" w:rsidRDefault="0021788B"/>
    <w:p w:rsidR="0021788B" w:rsidRDefault="0021788B"/>
    <w:p w:rsidR="0021788B" w:rsidRDefault="0021788B"/>
    <w:p w:rsidR="0021788B" w:rsidRDefault="0021788B"/>
    <w:p w:rsidR="0021788B" w:rsidRDefault="0021788B"/>
    <w:p w:rsidR="0021788B" w:rsidRDefault="0021788B"/>
    <w:p w:rsidR="0021788B" w:rsidRDefault="0021788B"/>
    <w:p w:rsidR="0021788B" w:rsidRDefault="0021788B"/>
    <w:p w:rsidR="0021788B" w:rsidRDefault="0021788B"/>
    <w:p w:rsidR="0021788B" w:rsidRDefault="0021788B">
      <w:pPr>
        <w:rPr>
          <w:sz w:val="18"/>
          <w:szCs w:val="18"/>
        </w:rPr>
      </w:pPr>
    </w:p>
    <w:p w:rsidR="00A80ECB" w:rsidRPr="002E34E7" w:rsidRDefault="00A80ECB" w:rsidP="00A80ECB">
      <w:pPr>
        <w:jc w:val="center"/>
        <w:rPr>
          <w:rFonts w:eastAsia="仿宋_GB2312"/>
          <w:b/>
          <w:sz w:val="32"/>
          <w:szCs w:val="32"/>
        </w:rPr>
      </w:pPr>
      <w:r w:rsidRPr="002E34E7">
        <w:rPr>
          <w:rFonts w:eastAsia="仿宋_GB2312"/>
          <w:sz w:val="32"/>
          <w:szCs w:val="32"/>
        </w:rPr>
        <w:t>苏土学〔</w:t>
      </w:r>
      <w:r w:rsidRPr="002E34E7">
        <w:rPr>
          <w:rFonts w:eastAsia="仿宋_GB2312"/>
          <w:sz w:val="32"/>
          <w:szCs w:val="32"/>
        </w:rPr>
        <w:t>202</w:t>
      </w:r>
      <w:r>
        <w:rPr>
          <w:rFonts w:eastAsia="仿宋_GB2312"/>
          <w:sz w:val="32"/>
          <w:szCs w:val="32"/>
        </w:rPr>
        <w:t>2</w:t>
      </w:r>
      <w:r w:rsidRPr="002E34E7">
        <w:rPr>
          <w:rFonts w:eastAsia="仿宋_GB2312"/>
          <w:sz w:val="32"/>
          <w:szCs w:val="32"/>
        </w:rPr>
        <w:t>〕</w:t>
      </w:r>
      <w:r>
        <w:rPr>
          <w:rFonts w:eastAsia="仿宋_GB2312"/>
          <w:sz w:val="32"/>
          <w:szCs w:val="32"/>
        </w:rPr>
        <w:t>2</w:t>
      </w:r>
      <w:r w:rsidR="006B1D7C">
        <w:rPr>
          <w:rFonts w:eastAsia="仿宋_GB2312"/>
          <w:sz w:val="32"/>
          <w:szCs w:val="32"/>
        </w:rPr>
        <w:t>2</w:t>
      </w:r>
      <w:r w:rsidRPr="002E34E7">
        <w:rPr>
          <w:rFonts w:eastAsia="仿宋_GB2312"/>
          <w:sz w:val="32"/>
          <w:szCs w:val="32"/>
        </w:rPr>
        <w:t>号</w:t>
      </w:r>
    </w:p>
    <w:p w:rsidR="0021788B" w:rsidRDefault="0021788B"/>
    <w:p w:rsidR="0021788B" w:rsidRDefault="0021788B"/>
    <w:p w:rsidR="0021788B" w:rsidRDefault="0021788B"/>
    <w:p w:rsidR="006B1D7C" w:rsidRPr="006B1D7C" w:rsidRDefault="006B1D7C" w:rsidP="006B1D7C">
      <w:pPr>
        <w:snapToGrid w:val="0"/>
        <w:spacing w:line="360" w:lineRule="auto"/>
        <w:jc w:val="center"/>
        <w:rPr>
          <w:rFonts w:eastAsia="方正小标宋简体"/>
          <w:bCs/>
          <w:sz w:val="44"/>
          <w:szCs w:val="44"/>
        </w:rPr>
      </w:pPr>
      <w:r w:rsidRPr="006B1D7C">
        <w:rPr>
          <w:rFonts w:eastAsia="方正小标宋简体"/>
          <w:bCs/>
          <w:sz w:val="44"/>
          <w:szCs w:val="44"/>
        </w:rPr>
        <w:t>关于举办</w:t>
      </w:r>
      <w:r w:rsidRPr="006B1D7C">
        <w:rPr>
          <w:rFonts w:eastAsia="方正小标宋简体"/>
          <w:bCs/>
          <w:sz w:val="44"/>
          <w:szCs w:val="44"/>
        </w:rPr>
        <w:t>“</w:t>
      </w:r>
      <w:r w:rsidRPr="006B1D7C">
        <w:rPr>
          <w:rFonts w:eastAsia="方正小标宋简体"/>
          <w:bCs/>
          <w:sz w:val="44"/>
          <w:szCs w:val="44"/>
        </w:rPr>
        <w:t>华设杯</w:t>
      </w:r>
      <w:r w:rsidRPr="006B1D7C">
        <w:rPr>
          <w:rFonts w:eastAsia="方正小标宋简体"/>
          <w:bCs/>
          <w:sz w:val="44"/>
          <w:szCs w:val="44"/>
        </w:rPr>
        <w:t>”</w:t>
      </w:r>
      <w:r w:rsidRPr="006B1D7C">
        <w:rPr>
          <w:rFonts w:eastAsia="方正小标宋简体"/>
          <w:bCs/>
          <w:sz w:val="44"/>
          <w:szCs w:val="44"/>
        </w:rPr>
        <w:t>第二届江苏省</w:t>
      </w:r>
      <w:r w:rsidRPr="006B1D7C">
        <w:rPr>
          <w:rFonts w:eastAsia="方正小标宋简体" w:hint="eastAsia"/>
          <w:bCs/>
          <w:sz w:val="44"/>
          <w:szCs w:val="44"/>
        </w:rPr>
        <w:t>大学生</w:t>
      </w:r>
    </w:p>
    <w:p w:rsidR="0021788B" w:rsidRPr="006B1D7C" w:rsidRDefault="006B1D7C" w:rsidP="006B1D7C">
      <w:pPr>
        <w:snapToGrid w:val="0"/>
        <w:spacing w:line="360" w:lineRule="auto"/>
        <w:jc w:val="center"/>
        <w:rPr>
          <w:rFonts w:eastAsia="方正小标宋简体"/>
          <w:sz w:val="44"/>
          <w:szCs w:val="44"/>
        </w:rPr>
      </w:pPr>
      <w:r w:rsidRPr="006B1D7C">
        <w:rPr>
          <w:rFonts w:eastAsia="方正小标宋简体"/>
          <w:bCs/>
          <w:sz w:val="44"/>
          <w:szCs w:val="44"/>
        </w:rPr>
        <w:t>国土空间规划大赛决赛的通知</w:t>
      </w:r>
    </w:p>
    <w:p w:rsidR="0021788B" w:rsidRDefault="0021788B">
      <w:pPr>
        <w:rPr>
          <w:b/>
          <w:sz w:val="36"/>
          <w:szCs w:val="36"/>
        </w:rPr>
      </w:pPr>
    </w:p>
    <w:p w:rsidR="002650DC" w:rsidRDefault="002650DC" w:rsidP="002650DC">
      <w:pPr>
        <w:rPr>
          <w:rFonts w:eastAsia="仿宋_GB2312"/>
          <w:sz w:val="32"/>
          <w:szCs w:val="32"/>
        </w:rPr>
      </w:pPr>
      <w:r w:rsidRPr="006B1D7C">
        <w:rPr>
          <w:rFonts w:eastAsia="仿宋_GB2312" w:hint="eastAsia"/>
          <w:sz w:val="32"/>
          <w:szCs w:val="32"/>
        </w:rPr>
        <w:t>各有关单位：</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在两个一百年奋斗目标的历史交汇期，为推动经济社会高质量发展和国土空间治理现代化，加快推进国土空间规划体系建设，践行双碳战略要求，促进乡村全面振兴，全国高校土地资源管理院长（系主任）联席会、江苏省土地学会联合举办</w:t>
      </w:r>
      <w:r w:rsidRPr="006B1D7C">
        <w:rPr>
          <w:rFonts w:eastAsia="仿宋_GB2312"/>
          <w:sz w:val="32"/>
          <w:szCs w:val="32"/>
        </w:rPr>
        <w:t>“</w:t>
      </w:r>
      <w:r w:rsidRPr="006B1D7C">
        <w:rPr>
          <w:rFonts w:eastAsia="仿宋_GB2312"/>
          <w:sz w:val="32"/>
          <w:szCs w:val="32"/>
        </w:rPr>
        <w:t>华设杯</w:t>
      </w:r>
      <w:r w:rsidRPr="006B1D7C">
        <w:rPr>
          <w:rFonts w:eastAsia="仿宋_GB2312"/>
          <w:sz w:val="32"/>
          <w:szCs w:val="32"/>
        </w:rPr>
        <w:t>”</w:t>
      </w:r>
      <w:r w:rsidRPr="006B1D7C">
        <w:rPr>
          <w:rFonts w:eastAsia="仿宋_GB2312"/>
          <w:sz w:val="32"/>
          <w:szCs w:val="32"/>
        </w:rPr>
        <w:t>第二届江苏省大学生国土空间规划大赛。现就决赛有关事项通知如下：</w:t>
      </w:r>
    </w:p>
    <w:p w:rsidR="002650DC" w:rsidRPr="006B1D7C" w:rsidRDefault="002650DC" w:rsidP="002650DC">
      <w:pPr>
        <w:spacing w:line="360" w:lineRule="auto"/>
        <w:ind w:firstLineChars="185" w:firstLine="592"/>
        <w:rPr>
          <w:rFonts w:ascii="黑体" w:eastAsia="黑体" w:hAnsi="黑体"/>
          <w:sz w:val="32"/>
          <w:szCs w:val="32"/>
        </w:rPr>
      </w:pPr>
      <w:r w:rsidRPr="006B1D7C">
        <w:rPr>
          <w:rFonts w:ascii="黑体" w:eastAsia="黑体" w:hAnsi="黑体" w:hint="eastAsia"/>
          <w:bCs/>
          <w:sz w:val="32"/>
          <w:szCs w:val="32"/>
        </w:rPr>
        <w:t>一、大赛目的</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大赛以探索国土空间规划理论、提升规划实践技能与展</w:t>
      </w:r>
      <w:r w:rsidRPr="006B1D7C">
        <w:rPr>
          <w:rFonts w:eastAsia="仿宋_GB2312"/>
          <w:sz w:val="32"/>
          <w:szCs w:val="32"/>
        </w:rPr>
        <w:lastRenderedPageBreak/>
        <w:t>示规划方案为核心，旨在探求多样化的国土空间规划人才培养方式，培育大学生的规划情怀，激发青年学子建设美丽中国、美丽江苏的创新精神，为国家新征程建设培养多学科知识与技能融合的国土空间规划后备力量，共同推动规划事业蓬勃发展。</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二、大赛组织单位</w:t>
      </w:r>
    </w:p>
    <w:p w:rsidR="002650DC" w:rsidRPr="006B1D7C" w:rsidRDefault="002650DC" w:rsidP="002650DC">
      <w:pPr>
        <w:spacing w:line="360" w:lineRule="auto"/>
        <w:ind w:firstLineChars="185" w:firstLine="577"/>
        <w:rPr>
          <w:rFonts w:eastAsia="仿宋_GB2312"/>
          <w:spacing w:val="-4"/>
          <w:sz w:val="32"/>
          <w:szCs w:val="32"/>
        </w:rPr>
      </w:pPr>
      <w:r w:rsidRPr="006B1D7C">
        <w:rPr>
          <w:rFonts w:eastAsia="仿宋_GB2312"/>
          <w:spacing w:val="-4"/>
          <w:sz w:val="32"/>
          <w:szCs w:val="32"/>
        </w:rPr>
        <w:t>主办单位：全国高校土地资源管理院长（系主任）联席会</w:t>
      </w:r>
    </w:p>
    <w:p w:rsidR="002650DC" w:rsidRPr="006B1D7C" w:rsidRDefault="002650DC" w:rsidP="002650DC">
      <w:pPr>
        <w:spacing w:line="360" w:lineRule="auto"/>
        <w:ind w:firstLineChars="685" w:firstLine="2192"/>
        <w:rPr>
          <w:rFonts w:eastAsia="仿宋_GB2312"/>
          <w:sz w:val="32"/>
          <w:szCs w:val="32"/>
        </w:rPr>
      </w:pPr>
      <w:r w:rsidRPr="006B1D7C">
        <w:rPr>
          <w:rFonts w:eastAsia="仿宋_GB2312"/>
          <w:sz w:val="32"/>
          <w:szCs w:val="32"/>
        </w:rPr>
        <w:t>江苏省土地学会</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承办单位：江苏省土地学会青年委员会</w:t>
      </w:r>
    </w:p>
    <w:p w:rsidR="002650DC" w:rsidRPr="006B1D7C" w:rsidRDefault="002650DC" w:rsidP="002650DC">
      <w:pPr>
        <w:spacing w:line="360" w:lineRule="auto"/>
        <w:ind w:firstLineChars="685" w:firstLine="2192"/>
        <w:rPr>
          <w:rFonts w:eastAsia="仿宋_GB2312"/>
          <w:sz w:val="32"/>
          <w:szCs w:val="32"/>
        </w:rPr>
      </w:pPr>
      <w:r w:rsidRPr="006B1D7C">
        <w:rPr>
          <w:rFonts w:eastAsia="仿宋_GB2312"/>
          <w:sz w:val="32"/>
          <w:szCs w:val="32"/>
        </w:rPr>
        <w:t>河海大学公共管理学院</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支持单位：江苏省土地学会空间规划分会</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冠名</w:t>
      </w:r>
      <w:r w:rsidRPr="006B1D7C">
        <w:rPr>
          <w:rFonts w:eastAsia="仿宋_GB2312"/>
          <w:sz w:val="32"/>
          <w:szCs w:val="32"/>
        </w:rPr>
        <w:t>单位：华设设计集团股份有限公司</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三、大赛主题</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为全面推进国土空间规划理论与实践的探索，以空间结构优化推进国土空间治理，推动乡村振兴战略与国土空间规划有效结合，挖掘空间规划编制的先进理论、方法与技术，本届江苏省大学生国土空间规划大赛以</w:t>
      </w:r>
      <w:r w:rsidRPr="006B1D7C">
        <w:rPr>
          <w:rFonts w:eastAsia="仿宋_GB2312"/>
          <w:sz w:val="32"/>
          <w:szCs w:val="32"/>
        </w:rPr>
        <w:t>“</w:t>
      </w:r>
      <w:r w:rsidRPr="006B1D7C">
        <w:rPr>
          <w:rFonts w:eastAsia="仿宋_GB2312"/>
          <w:sz w:val="32"/>
          <w:szCs w:val="32"/>
        </w:rPr>
        <w:t>高质量规划，高效能治理</w:t>
      </w:r>
      <w:r w:rsidRPr="006B1D7C">
        <w:rPr>
          <w:rFonts w:eastAsia="仿宋_GB2312"/>
          <w:sz w:val="32"/>
          <w:szCs w:val="32"/>
        </w:rPr>
        <w:t>”</w:t>
      </w:r>
      <w:r w:rsidRPr="006B1D7C">
        <w:rPr>
          <w:rFonts w:eastAsia="仿宋_GB2312"/>
          <w:sz w:val="32"/>
          <w:szCs w:val="32"/>
        </w:rPr>
        <w:t>为主题，展现以赛促教、以赛促练、以赛促学、以赛促创的教学改革探索成果。</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四、决赛时间与地点</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决赛时间：</w:t>
      </w:r>
      <w:r w:rsidRPr="006B1D7C">
        <w:rPr>
          <w:rFonts w:eastAsia="仿宋_GB2312"/>
          <w:sz w:val="32"/>
          <w:szCs w:val="32"/>
        </w:rPr>
        <w:t>2022</w:t>
      </w:r>
      <w:r w:rsidRPr="006B1D7C">
        <w:rPr>
          <w:rFonts w:eastAsia="仿宋_GB2312"/>
          <w:sz w:val="32"/>
          <w:szCs w:val="32"/>
        </w:rPr>
        <w:t>年</w:t>
      </w:r>
      <w:r w:rsidRPr="006B1D7C">
        <w:rPr>
          <w:rFonts w:eastAsia="仿宋_GB2312"/>
          <w:sz w:val="32"/>
          <w:szCs w:val="32"/>
        </w:rPr>
        <w:t>6</w:t>
      </w:r>
      <w:r w:rsidRPr="006B1D7C">
        <w:rPr>
          <w:rFonts w:eastAsia="仿宋_GB2312"/>
          <w:sz w:val="32"/>
          <w:szCs w:val="32"/>
        </w:rPr>
        <w:t>月</w:t>
      </w:r>
      <w:r w:rsidRPr="006B1D7C">
        <w:rPr>
          <w:rFonts w:eastAsia="仿宋_GB2312"/>
          <w:sz w:val="32"/>
          <w:szCs w:val="32"/>
        </w:rPr>
        <w:t>25</w:t>
      </w:r>
      <w:r w:rsidRPr="006B1D7C">
        <w:rPr>
          <w:rFonts w:eastAsia="仿宋_GB2312"/>
          <w:sz w:val="32"/>
          <w:szCs w:val="32"/>
        </w:rPr>
        <w:t>日</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决赛地点：山水大酒店三楼华夏厅</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lastRenderedPageBreak/>
        <w:t>酒店地址：南京市玄武区龙蟠中路</w:t>
      </w:r>
      <w:r w:rsidRPr="006B1D7C">
        <w:rPr>
          <w:rFonts w:eastAsia="仿宋_GB2312"/>
          <w:sz w:val="32"/>
          <w:szCs w:val="32"/>
        </w:rPr>
        <w:t>118</w:t>
      </w:r>
      <w:r w:rsidRPr="006B1D7C">
        <w:rPr>
          <w:rFonts w:eastAsia="仿宋_GB2312"/>
          <w:sz w:val="32"/>
          <w:szCs w:val="32"/>
        </w:rPr>
        <w:t>号</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五、决赛流程</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1. 6</w:t>
      </w:r>
      <w:r w:rsidRPr="006B1D7C">
        <w:rPr>
          <w:rFonts w:eastAsia="仿宋_GB2312"/>
          <w:sz w:val="32"/>
          <w:szCs w:val="32"/>
        </w:rPr>
        <w:t>月</w:t>
      </w:r>
      <w:r w:rsidRPr="006B1D7C">
        <w:rPr>
          <w:rFonts w:eastAsia="仿宋_GB2312"/>
          <w:sz w:val="32"/>
          <w:szCs w:val="32"/>
        </w:rPr>
        <w:t>25</w:t>
      </w:r>
      <w:r w:rsidRPr="006B1D7C">
        <w:rPr>
          <w:rFonts w:eastAsia="仿宋_GB2312"/>
          <w:sz w:val="32"/>
          <w:szCs w:val="32"/>
        </w:rPr>
        <w:t>日上午</w:t>
      </w:r>
      <w:r w:rsidRPr="006B1D7C">
        <w:rPr>
          <w:rFonts w:eastAsia="仿宋_GB2312"/>
          <w:sz w:val="32"/>
          <w:szCs w:val="32"/>
        </w:rPr>
        <w:t>8:00</w:t>
      </w:r>
      <w:r w:rsidRPr="006B1D7C">
        <w:rPr>
          <w:rFonts w:eastAsia="仿宋_GB2312"/>
          <w:sz w:val="32"/>
          <w:szCs w:val="32"/>
        </w:rPr>
        <w:t>入围决赛的队伍（附后）各派一名代表抽签决定上场顺序，并提交</w:t>
      </w:r>
      <w:r w:rsidRPr="006B1D7C">
        <w:rPr>
          <w:rFonts w:eastAsia="仿宋_GB2312"/>
          <w:sz w:val="32"/>
          <w:szCs w:val="32"/>
        </w:rPr>
        <w:t>PPT</w:t>
      </w:r>
      <w:r w:rsidRPr="006B1D7C">
        <w:rPr>
          <w:rFonts w:eastAsia="仿宋_GB2312"/>
          <w:sz w:val="32"/>
          <w:szCs w:val="32"/>
        </w:rPr>
        <w:t>演示稿，打印六份规划方案</w:t>
      </w:r>
      <w:r w:rsidRPr="006B1D7C">
        <w:rPr>
          <w:rFonts w:eastAsia="仿宋_GB2312" w:hint="eastAsia"/>
          <w:sz w:val="32"/>
          <w:szCs w:val="32"/>
        </w:rPr>
        <w:t>。</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2. 8</w:t>
      </w:r>
      <w:r w:rsidRPr="006B1D7C">
        <w:rPr>
          <w:rFonts w:eastAsia="仿宋_GB2312" w:hint="eastAsia"/>
          <w:sz w:val="32"/>
          <w:szCs w:val="32"/>
        </w:rPr>
        <w:t>:</w:t>
      </w:r>
      <w:r w:rsidRPr="006B1D7C">
        <w:rPr>
          <w:rFonts w:eastAsia="仿宋_GB2312"/>
          <w:sz w:val="32"/>
          <w:szCs w:val="32"/>
        </w:rPr>
        <w:t>30</w:t>
      </w:r>
      <w:r w:rsidRPr="006B1D7C">
        <w:rPr>
          <w:rFonts w:eastAsia="仿宋_GB2312"/>
          <w:sz w:val="32"/>
          <w:szCs w:val="32"/>
        </w:rPr>
        <w:t>～</w:t>
      </w:r>
      <w:r w:rsidRPr="006B1D7C">
        <w:rPr>
          <w:rFonts w:eastAsia="仿宋_GB2312"/>
          <w:sz w:val="32"/>
          <w:szCs w:val="32"/>
        </w:rPr>
        <w:t>11:50</w:t>
      </w:r>
      <w:r w:rsidRPr="006B1D7C">
        <w:rPr>
          <w:rFonts w:eastAsia="仿宋_GB2312"/>
          <w:sz w:val="32"/>
          <w:szCs w:val="32"/>
        </w:rPr>
        <w:t>各支队伍按抽签顺序进行</w:t>
      </w:r>
      <w:r w:rsidRPr="006B1D7C">
        <w:rPr>
          <w:rFonts w:eastAsia="仿宋_GB2312"/>
          <w:sz w:val="32"/>
          <w:szCs w:val="32"/>
        </w:rPr>
        <w:t>PPT</w:t>
      </w:r>
      <w:r w:rsidRPr="006B1D7C">
        <w:rPr>
          <w:rFonts w:eastAsia="仿宋_GB2312"/>
          <w:sz w:val="32"/>
          <w:szCs w:val="32"/>
        </w:rPr>
        <w:t>汇报展示。比赛所有流程严格按主持人提示进行，</w:t>
      </w:r>
      <w:r w:rsidRPr="006B1D7C">
        <w:rPr>
          <w:rFonts w:eastAsia="仿宋_GB2312" w:hint="eastAsia"/>
          <w:sz w:val="32"/>
          <w:szCs w:val="32"/>
        </w:rPr>
        <w:t>每支队伍汇报展示</w:t>
      </w:r>
      <w:r w:rsidRPr="006B1D7C">
        <w:rPr>
          <w:rFonts w:eastAsia="仿宋_GB2312"/>
          <w:sz w:val="32"/>
          <w:szCs w:val="32"/>
        </w:rPr>
        <w:t>不得超</w:t>
      </w:r>
      <w:r w:rsidRPr="006B1D7C">
        <w:rPr>
          <w:rFonts w:eastAsia="仿宋_GB2312" w:hint="eastAsia"/>
          <w:sz w:val="32"/>
          <w:szCs w:val="32"/>
        </w:rPr>
        <w:t>过</w:t>
      </w:r>
      <w:r w:rsidRPr="006B1D7C">
        <w:rPr>
          <w:rFonts w:eastAsia="仿宋_GB2312" w:hint="eastAsia"/>
          <w:sz w:val="32"/>
          <w:szCs w:val="32"/>
        </w:rPr>
        <w:t>7</w:t>
      </w:r>
      <w:r w:rsidRPr="006B1D7C">
        <w:rPr>
          <w:rFonts w:eastAsia="仿宋_GB2312" w:hint="eastAsia"/>
          <w:sz w:val="32"/>
          <w:szCs w:val="32"/>
        </w:rPr>
        <w:t>分钟</w:t>
      </w:r>
      <w:r w:rsidRPr="006B1D7C">
        <w:rPr>
          <w:rFonts w:eastAsia="仿宋_GB2312"/>
          <w:sz w:val="32"/>
          <w:szCs w:val="32"/>
        </w:rPr>
        <w:t>。</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3. 12:00</w:t>
      </w:r>
      <w:r w:rsidRPr="006B1D7C">
        <w:rPr>
          <w:rFonts w:eastAsia="仿宋_GB2312"/>
          <w:sz w:val="32"/>
          <w:szCs w:val="32"/>
        </w:rPr>
        <w:t>主持人宣布晋级第二轮决赛</w:t>
      </w:r>
      <w:r w:rsidRPr="006B1D7C">
        <w:rPr>
          <w:rFonts w:eastAsia="仿宋_GB2312" w:hint="eastAsia"/>
          <w:sz w:val="32"/>
          <w:szCs w:val="32"/>
        </w:rPr>
        <w:t>六</w:t>
      </w:r>
      <w:r w:rsidRPr="006B1D7C">
        <w:rPr>
          <w:rFonts w:eastAsia="仿宋_GB2312"/>
          <w:sz w:val="32"/>
          <w:szCs w:val="32"/>
        </w:rPr>
        <w:t>强队伍。</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4. 12:00</w:t>
      </w:r>
      <w:r w:rsidRPr="006B1D7C">
        <w:rPr>
          <w:rFonts w:eastAsia="仿宋_GB2312"/>
          <w:sz w:val="32"/>
          <w:szCs w:val="32"/>
        </w:rPr>
        <w:t>～</w:t>
      </w:r>
      <w:r w:rsidRPr="006B1D7C">
        <w:rPr>
          <w:rFonts w:eastAsia="仿宋_GB2312"/>
          <w:sz w:val="32"/>
          <w:szCs w:val="32"/>
        </w:rPr>
        <w:t>12:10</w:t>
      </w:r>
      <w:r w:rsidRPr="006B1D7C">
        <w:rPr>
          <w:rFonts w:eastAsia="仿宋_GB2312" w:hint="eastAsia"/>
          <w:sz w:val="32"/>
          <w:szCs w:val="32"/>
        </w:rPr>
        <w:t>六</w:t>
      </w:r>
      <w:r w:rsidRPr="006B1D7C">
        <w:rPr>
          <w:rFonts w:eastAsia="仿宋_GB2312"/>
          <w:sz w:val="32"/>
          <w:szCs w:val="32"/>
        </w:rPr>
        <w:t>强队伍各派一名代表抽签决定下午比赛分组。</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5. 14:00</w:t>
      </w:r>
      <w:r w:rsidRPr="006B1D7C">
        <w:rPr>
          <w:rFonts w:eastAsia="仿宋_GB2312"/>
          <w:sz w:val="32"/>
          <w:szCs w:val="32"/>
        </w:rPr>
        <w:t>～</w:t>
      </w:r>
      <w:r w:rsidRPr="006B1D7C">
        <w:rPr>
          <w:rFonts w:eastAsia="仿宋_GB2312"/>
          <w:sz w:val="32"/>
          <w:szCs w:val="32"/>
        </w:rPr>
        <w:t>16:50</w:t>
      </w:r>
      <w:r w:rsidRPr="006B1D7C">
        <w:rPr>
          <w:rFonts w:eastAsia="仿宋_GB2312"/>
          <w:sz w:val="32"/>
          <w:szCs w:val="32"/>
        </w:rPr>
        <w:t>进行第二轮决赛</w:t>
      </w:r>
      <w:r w:rsidRPr="006B1D7C">
        <w:rPr>
          <w:rFonts w:eastAsia="仿宋_GB2312"/>
          <w:sz w:val="32"/>
          <w:szCs w:val="32"/>
        </w:rPr>
        <w:t>,</w:t>
      </w:r>
      <w:r w:rsidRPr="006B1D7C">
        <w:rPr>
          <w:rFonts w:eastAsia="仿宋_GB2312"/>
          <w:sz w:val="32"/>
          <w:szCs w:val="32"/>
        </w:rPr>
        <w:t>每组陈述与辩论环节流程见会议手册。</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六、奖项设置</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本次比赛拟设特等奖</w:t>
      </w:r>
      <w:r w:rsidRPr="006B1D7C">
        <w:rPr>
          <w:rFonts w:eastAsia="仿宋_GB2312"/>
          <w:sz w:val="32"/>
          <w:szCs w:val="32"/>
        </w:rPr>
        <w:t>1</w:t>
      </w:r>
      <w:r w:rsidRPr="006B1D7C">
        <w:rPr>
          <w:rFonts w:eastAsia="仿宋_GB2312"/>
          <w:sz w:val="32"/>
          <w:szCs w:val="32"/>
        </w:rPr>
        <w:t>名，一等奖</w:t>
      </w:r>
      <w:r w:rsidRPr="006B1D7C">
        <w:rPr>
          <w:rFonts w:eastAsia="仿宋_GB2312" w:hint="eastAsia"/>
          <w:sz w:val="32"/>
          <w:szCs w:val="32"/>
        </w:rPr>
        <w:t>3</w:t>
      </w:r>
      <w:r w:rsidRPr="006B1D7C">
        <w:rPr>
          <w:rFonts w:eastAsia="仿宋_GB2312"/>
          <w:sz w:val="32"/>
          <w:szCs w:val="32"/>
        </w:rPr>
        <w:t>名，二等奖</w:t>
      </w:r>
      <w:r w:rsidRPr="006B1D7C">
        <w:rPr>
          <w:rFonts w:eastAsia="仿宋_GB2312"/>
          <w:sz w:val="32"/>
          <w:szCs w:val="32"/>
        </w:rPr>
        <w:t>6</w:t>
      </w:r>
      <w:r w:rsidRPr="006B1D7C">
        <w:rPr>
          <w:rFonts w:eastAsia="仿宋_GB2312"/>
          <w:sz w:val="32"/>
          <w:szCs w:val="32"/>
        </w:rPr>
        <w:t>名，三等奖</w:t>
      </w:r>
      <w:r w:rsidRPr="006B1D7C">
        <w:rPr>
          <w:rFonts w:eastAsia="仿宋_GB2312"/>
          <w:sz w:val="32"/>
          <w:szCs w:val="32"/>
        </w:rPr>
        <w:t>1</w:t>
      </w:r>
      <w:r w:rsidRPr="006B1D7C">
        <w:rPr>
          <w:rFonts w:eastAsia="仿宋_GB2312" w:hint="eastAsia"/>
          <w:sz w:val="32"/>
          <w:szCs w:val="32"/>
        </w:rPr>
        <w:t>5</w:t>
      </w:r>
      <w:r w:rsidRPr="006B1D7C">
        <w:rPr>
          <w:rFonts w:eastAsia="仿宋_GB2312"/>
          <w:sz w:val="32"/>
          <w:szCs w:val="32"/>
        </w:rPr>
        <w:t>名。</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七、其他事项</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1.</w:t>
      </w:r>
      <w:r w:rsidRPr="006B1D7C">
        <w:rPr>
          <w:rFonts w:eastAsia="仿宋_GB2312"/>
          <w:sz w:val="32"/>
          <w:szCs w:val="32"/>
        </w:rPr>
        <w:t xml:space="preserve"> </w:t>
      </w:r>
      <w:r w:rsidRPr="006B1D7C">
        <w:rPr>
          <w:rFonts w:eastAsia="仿宋_GB2312" w:hint="eastAsia"/>
          <w:sz w:val="32"/>
          <w:szCs w:val="32"/>
        </w:rPr>
        <w:t>按规定要求切实做好疫情防控工作，办理入住</w:t>
      </w:r>
      <w:r w:rsidRPr="006B1D7C">
        <w:rPr>
          <w:rFonts w:eastAsia="仿宋_GB2312"/>
          <w:sz w:val="32"/>
          <w:szCs w:val="32"/>
        </w:rPr>
        <w:t>酒店</w:t>
      </w:r>
      <w:r w:rsidRPr="006B1D7C">
        <w:rPr>
          <w:rFonts w:eastAsia="仿宋_GB2312" w:hint="eastAsia"/>
          <w:sz w:val="32"/>
          <w:szCs w:val="32"/>
        </w:rPr>
        <w:t>时，需出示苏康码和行程卡，如</w:t>
      </w:r>
      <w:r w:rsidRPr="006B1D7C">
        <w:rPr>
          <w:rFonts w:eastAsia="仿宋_GB2312" w:hint="eastAsia"/>
          <w:sz w:val="32"/>
          <w:szCs w:val="32"/>
        </w:rPr>
        <w:t>28</w:t>
      </w:r>
      <w:r w:rsidRPr="006B1D7C">
        <w:rPr>
          <w:rFonts w:eastAsia="仿宋_GB2312" w:hint="eastAsia"/>
          <w:sz w:val="32"/>
          <w:szCs w:val="32"/>
        </w:rPr>
        <w:t>天内有中高风险区旅行史或接触境外归国人员者，不予参加会议。</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2.</w:t>
      </w:r>
      <w:r w:rsidRPr="006B1D7C">
        <w:rPr>
          <w:rFonts w:eastAsia="仿宋_GB2312"/>
          <w:sz w:val="32"/>
          <w:szCs w:val="32"/>
        </w:rPr>
        <w:t xml:space="preserve"> </w:t>
      </w:r>
      <w:r w:rsidRPr="006B1D7C">
        <w:rPr>
          <w:rFonts w:eastAsia="仿宋_GB2312" w:hint="eastAsia"/>
          <w:sz w:val="32"/>
          <w:szCs w:val="32"/>
        </w:rPr>
        <w:t>请各参赛单位接到本通知以后，于</w:t>
      </w:r>
      <w:r w:rsidRPr="006B1D7C">
        <w:rPr>
          <w:rFonts w:eastAsia="仿宋_GB2312" w:hint="eastAsia"/>
          <w:sz w:val="32"/>
          <w:szCs w:val="32"/>
        </w:rPr>
        <w:t>6</w:t>
      </w:r>
      <w:r w:rsidRPr="006B1D7C">
        <w:rPr>
          <w:rFonts w:eastAsia="仿宋_GB2312" w:hint="eastAsia"/>
          <w:sz w:val="32"/>
          <w:szCs w:val="32"/>
        </w:rPr>
        <w:t>月</w:t>
      </w:r>
      <w:r w:rsidRPr="006B1D7C">
        <w:rPr>
          <w:rFonts w:eastAsia="仿宋_GB2312" w:hint="eastAsia"/>
          <w:sz w:val="32"/>
          <w:szCs w:val="32"/>
        </w:rPr>
        <w:t>22</w:t>
      </w:r>
      <w:r w:rsidRPr="006B1D7C">
        <w:rPr>
          <w:rFonts w:eastAsia="仿宋_GB2312" w:hint="eastAsia"/>
          <w:sz w:val="32"/>
          <w:szCs w:val="32"/>
        </w:rPr>
        <w:t>日之前向大赛组委会报名。</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lastRenderedPageBreak/>
        <w:t>3.</w:t>
      </w:r>
      <w:r w:rsidRPr="006B1D7C">
        <w:rPr>
          <w:rFonts w:eastAsia="仿宋_GB2312"/>
          <w:sz w:val="32"/>
          <w:szCs w:val="32"/>
        </w:rPr>
        <w:t xml:space="preserve"> </w:t>
      </w:r>
      <w:r w:rsidRPr="006B1D7C">
        <w:rPr>
          <w:rFonts w:eastAsia="仿宋_GB2312" w:hint="eastAsia"/>
          <w:sz w:val="32"/>
          <w:szCs w:val="32"/>
        </w:rPr>
        <w:t>参赛队伍自行准备尺寸为</w:t>
      </w:r>
      <w:r w:rsidRPr="006B1D7C">
        <w:rPr>
          <w:rFonts w:eastAsia="仿宋_GB2312" w:hint="eastAsia"/>
          <w:sz w:val="32"/>
          <w:szCs w:val="32"/>
        </w:rPr>
        <w:t>80cm*200cm</w:t>
      </w:r>
      <w:r w:rsidRPr="006B1D7C">
        <w:rPr>
          <w:rFonts w:eastAsia="仿宋_GB2312" w:hint="eastAsia"/>
          <w:sz w:val="32"/>
          <w:szCs w:val="32"/>
        </w:rPr>
        <w:t>的成果展示海报（自带易拉宝展架）在比赛现场展示。</w:t>
      </w:r>
    </w:p>
    <w:p w:rsidR="002650DC" w:rsidRPr="006B1D7C" w:rsidRDefault="002650DC" w:rsidP="002650DC">
      <w:pPr>
        <w:spacing w:line="360" w:lineRule="auto"/>
        <w:ind w:firstLineChars="185" w:firstLine="592"/>
        <w:rPr>
          <w:rFonts w:ascii="黑体" w:eastAsia="黑体" w:hAnsi="黑体"/>
          <w:bCs/>
          <w:sz w:val="32"/>
          <w:szCs w:val="32"/>
        </w:rPr>
      </w:pPr>
      <w:r w:rsidRPr="006B1D7C">
        <w:rPr>
          <w:rFonts w:ascii="黑体" w:eastAsia="黑体" w:hAnsi="黑体" w:hint="eastAsia"/>
          <w:bCs/>
          <w:sz w:val="32"/>
          <w:szCs w:val="32"/>
        </w:rPr>
        <w:t>八、联系方式</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顾余庆：</w:t>
      </w:r>
      <w:r w:rsidRPr="006B1D7C">
        <w:rPr>
          <w:rFonts w:eastAsia="仿宋_GB2312"/>
          <w:sz w:val="32"/>
          <w:szCs w:val="32"/>
        </w:rPr>
        <w:t>13585101002</w:t>
      </w:r>
      <w:r w:rsidRPr="006B1D7C">
        <w:rPr>
          <w:rFonts w:eastAsia="仿宋_GB2312"/>
          <w:sz w:val="32"/>
          <w:szCs w:val="32"/>
        </w:rPr>
        <w:t>（总联系人）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赵小风：</w:t>
      </w:r>
      <w:r w:rsidRPr="006B1D7C">
        <w:rPr>
          <w:rFonts w:eastAsia="仿宋_GB2312" w:hint="eastAsia"/>
          <w:sz w:val="32"/>
          <w:szCs w:val="32"/>
        </w:rPr>
        <w:t>15850511360</w:t>
      </w:r>
      <w:r w:rsidRPr="006B1D7C">
        <w:rPr>
          <w:rFonts w:eastAsia="仿宋_GB2312" w:hint="eastAsia"/>
          <w:sz w:val="32"/>
          <w:szCs w:val="32"/>
        </w:rPr>
        <w:t>（报名联系人）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张</w:t>
      </w:r>
      <w:r w:rsidRPr="006B1D7C">
        <w:rPr>
          <w:rFonts w:eastAsia="仿宋_GB2312" w:hint="eastAsia"/>
          <w:sz w:val="32"/>
          <w:szCs w:val="32"/>
        </w:rPr>
        <w:t xml:space="preserve">  </w:t>
      </w:r>
      <w:r w:rsidRPr="006B1D7C">
        <w:rPr>
          <w:rFonts w:eastAsia="仿宋_GB2312" w:hint="eastAsia"/>
          <w:sz w:val="32"/>
          <w:szCs w:val="32"/>
        </w:rPr>
        <w:t>旭：</w:t>
      </w:r>
      <w:r w:rsidRPr="006B1D7C">
        <w:rPr>
          <w:rFonts w:eastAsia="仿宋_GB2312" w:hint="eastAsia"/>
          <w:sz w:val="32"/>
          <w:szCs w:val="32"/>
        </w:rPr>
        <w:t>13776648837</w:t>
      </w:r>
      <w:r w:rsidRPr="006B1D7C">
        <w:rPr>
          <w:rFonts w:eastAsia="仿宋_GB2312" w:hint="eastAsia"/>
          <w:sz w:val="32"/>
          <w:szCs w:val="32"/>
        </w:rPr>
        <w:t>（华设集团联系人）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施</w:t>
      </w:r>
      <w:r w:rsidRPr="006B1D7C">
        <w:rPr>
          <w:rFonts w:eastAsia="仿宋_GB2312" w:hint="eastAsia"/>
          <w:sz w:val="32"/>
          <w:szCs w:val="32"/>
        </w:rPr>
        <w:t xml:space="preserve">  </w:t>
      </w:r>
      <w:r w:rsidRPr="006B1D7C">
        <w:rPr>
          <w:rFonts w:eastAsia="仿宋_GB2312"/>
          <w:sz w:val="32"/>
          <w:szCs w:val="32"/>
        </w:rPr>
        <w:t>展：</w:t>
      </w:r>
      <w:r w:rsidRPr="006B1D7C">
        <w:rPr>
          <w:rFonts w:eastAsia="仿宋_GB2312"/>
          <w:sz w:val="32"/>
          <w:szCs w:val="32"/>
        </w:rPr>
        <w:t>18551720024</w:t>
      </w:r>
      <w:r w:rsidRPr="006B1D7C">
        <w:rPr>
          <w:rFonts w:eastAsia="仿宋_GB2312"/>
          <w:sz w:val="32"/>
          <w:szCs w:val="32"/>
        </w:rPr>
        <w:t>（</w:t>
      </w:r>
      <w:r w:rsidRPr="006B1D7C">
        <w:rPr>
          <w:rFonts w:eastAsia="仿宋_GB2312" w:hint="eastAsia"/>
          <w:sz w:val="32"/>
          <w:szCs w:val="32"/>
        </w:rPr>
        <w:t>华设集团</w:t>
      </w:r>
      <w:r w:rsidRPr="006B1D7C">
        <w:rPr>
          <w:rFonts w:eastAsia="仿宋_GB2312"/>
          <w:sz w:val="32"/>
          <w:szCs w:val="32"/>
        </w:rPr>
        <w:t>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刘西同：</w:t>
      </w:r>
      <w:r w:rsidRPr="006B1D7C">
        <w:rPr>
          <w:rFonts w:eastAsia="仿宋_GB2312"/>
          <w:sz w:val="32"/>
          <w:szCs w:val="32"/>
        </w:rPr>
        <w:t>13951987947</w:t>
      </w:r>
      <w:r w:rsidRPr="006B1D7C">
        <w:rPr>
          <w:rFonts w:eastAsia="仿宋_GB2312"/>
          <w:sz w:val="32"/>
          <w:szCs w:val="32"/>
        </w:rPr>
        <w:t>（</w:t>
      </w:r>
      <w:r w:rsidRPr="006B1D7C">
        <w:rPr>
          <w:rFonts w:eastAsia="仿宋_GB2312" w:hint="eastAsia"/>
          <w:sz w:val="32"/>
          <w:szCs w:val="32"/>
        </w:rPr>
        <w:t>华设集团</w:t>
      </w:r>
      <w:r w:rsidRPr="006B1D7C">
        <w:rPr>
          <w:rFonts w:eastAsia="仿宋_GB2312"/>
          <w:sz w:val="32"/>
          <w:szCs w:val="32"/>
        </w:rPr>
        <w:t>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郑丽红：</w:t>
      </w:r>
      <w:r w:rsidRPr="006B1D7C">
        <w:rPr>
          <w:rFonts w:eastAsia="仿宋_GB2312" w:hint="eastAsia"/>
          <w:sz w:val="32"/>
          <w:szCs w:val="32"/>
        </w:rPr>
        <w:t>13951781476</w:t>
      </w:r>
      <w:r w:rsidRPr="006B1D7C">
        <w:rPr>
          <w:rFonts w:eastAsia="仿宋_GB2312"/>
          <w:sz w:val="32"/>
          <w:szCs w:val="32"/>
        </w:rPr>
        <w:t>（省土地学会联系人）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sz w:val="32"/>
          <w:szCs w:val="32"/>
        </w:rPr>
        <w:t>钱</w:t>
      </w:r>
      <w:r w:rsidRPr="006B1D7C">
        <w:rPr>
          <w:rFonts w:eastAsia="仿宋_GB2312" w:hint="eastAsia"/>
          <w:sz w:val="32"/>
          <w:szCs w:val="32"/>
        </w:rPr>
        <w:t xml:space="preserve">  </w:t>
      </w:r>
      <w:r w:rsidRPr="006B1D7C">
        <w:rPr>
          <w:rFonts w:eastAsia="仿宋_GB2312"/>
          <w:sz w:val="32"/>
          <w:szCs w:val="32"/>
        </w:rPr>
        <w:t>旭：</w:t>
      </w:r>
      <w:r w:rsidRPr="006B1D7C">
        <w:rPr>
          <w:rFonts w:eastAsia="仿宋_GB2312"/>
          <w:sz w:val="32"/>
          <w:szCs w:val="32"/>
        </w:rPr>
        <w:t>13951804652</w:t>
      </w:r>
      <w:r w:rsidRPr="006B1D7C">
        <w:rPr>
          <w:rFonts w:eastAsia="仿宋_GB2312"/>
          <w:sz w:val="32"/>
          <w:szCs w:val="32"/>
        </w:rPr>
        <w:t>（省土地学会联系人）</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李</w:t>
      </w:r>
      <w:r w:rsidRPr="006B1D7C">
        <w:rPr>
          <w:rFonts w:eastAsia="仿宋_GB2312" w:hint="eastAsia"/>
          <w:sz w:val="32"/>
          <w:szCs w:val="32"/>
        </w:rPr>
        <w:t xml:space="preserve">  </w:t>
      </w:r>
      <w:r w:rsidRPr="006B1D7C">
        <w:rPr>
          <w:rFonts w:eastAsia="仿宋_GB2312" w:hint="eastAsia"/>
          <w:sz w:val="32"/>
          <w:szCs w:val="32"/>
        </w:rPr>
        <w:t>璐</w:t>
      </w:r>
      <w:r w:rsidRPr="006B1D7C">
        <w:rPr>
          <w:rFonts w:eastAsia="仿宋_GB2312"/>
          <w:sz w:val="32"/>
          <w:szCs w:val="32"/>
        </w:rPr>
        <w:t>：</w:t>
      </w:r>
      <w:r w:rsidRPr="006B1D7C">
        <w:rPr>
          <w:rFonts w:eastAsia="仿宋_GB2312" w:hint="eastAsia"/>
          <w:sz w:val="32"/>
          <w:szCs w:val="32"/>
        </w:rPr>
        <w:t>13675167255</w:t>
      </w:r>
      <w:r w:rsidRPr="006B1D7C">
        <w:rPr>
          <w:rFonts w:eastAsia="仿宋_GB2312"/>
          <w:sz w:val="32"/>
          <w:szCs w:val="32"/>
        </w:rPr>
        <w:t>（</w:t>
      </w:r>
      <w:bookmarkStart w:id="0" w:name="_Hlk106353049"/>
      <w:r w:rsidRPr="006B1D7C">
        <w:rPr>
          <w:rFonts w:eastAsia="仿宋_GB2312"/>
          <w:sz w:val="32"/>
          <w:szCs w:val="32"/>
        </w:rPr>
        <w:t>酒店</w:t>
      </w:r>
      <w:bookmarkEnd w:id="0"/>
      <w:r w:rsidRPr="006B1D7C">
        <w:rPr>
          <w:rFonts w:eastAsia="仿宋_GB2312"/>
          <w:sz w:val="32"/>
          <w:szCs w:val="32"/>
        </w:rPr>
        <w:t>联系人）</w:t>
      </w:r>
    </w:p>
    <w:p w:rsidR="002650DC" w:rsidRDefault="002650DC" w:rsidP="002650DC">
      <w:pPr>
        <w:spacing w:line="360" w:lineRule="auto"/>
        <w:ind w:firstLineChars="185" w:firstLine="594"/>
        <w:rPr>
          <w:rFonts w:eastAsia="仿宋_GB2312"/>
          <w:b/>
          <w:bCs/>
          <w:sz w:val="32"/>
          <w:szCs w:val="32"/>
        </w:rPr>
      </w:pPr>
    </w:p>
    <w:p w:rsidR="002650DC" w:rsidRPr="006B1D7C" w:rsidRDefault="002650DC" w:rsidP="002650DC">
      <w:pPr>
        <w:spacing w:line="360" w:lineRule="auto"/>
        <w:ind w:firstLineChars="185" w:firstLine="592"/>
        <w:rPr>
          <w:rFonts w:eastAsia="仿宋_GB2312"/>
          <w:bCs/>
          <w:sz w:val="32"/>
          <w:szCs w:val="32"/>
        </w:rPr>
      </w:pPr>
      <w:r w:rsidRPr="006B1D7C">
        <w:rPr>
          <w:rFonts w:eastAsia="仿宋_GB2312" w:hint="eastAsia"/>
          <w:bCs/>
          <w:sz w:val="32"/>
          <w:szCs w:val="32"/>
        </w:rPr>
        <w:t>附件：</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1.</w:t>
      </w:r>
      <w:r w:rsidRPr="006B1D7C">
        <w:rPr>
          <w:rFonts w:eastAsia="仿宋_GB2312"/>
          <w:sz w:val="32"/>
          <w:szCs w:val="32"/>
        </w:rPr>
        <w:t xml:space="preserve"> </w:t>
      </w:r>
      <w:r w:rsidRPr="006B1D7C">
        <w:rPr>
          <w:rFonts w:eastAsia="仿宋_GB2312" w:hint="eastAsia"/>
          <w:sz w:val="32"/>
          <w:szCs w:val="32"/>
        </w:rPr>
        <w:t>“华设杯”第二届江苏省大学生国土空间规划大赛</w:t>
      </w:r>
      <w:r w:rsidRPr="006B1D7C">
        <w:rPr>
          <w:rFonts w:eastAsia="仿宋_GB2312"/>
          <w:sz w:val="32"/>
          <w:szCs w:val="32"/>
        </w:rPr>
        <w:t>决赛入围团队名单（请点击下载）</w:t>
      </w:r>
    </w:p>
    <w:p w:rsidR="002650DC" w:rsidRPr="006B1D7C" w:rsidRDefault="002650DC" w:rsidP="002650DC">
      <w:pPr>
        <w:spacing w:line="360" w:lineRule="auto"/>
        <w:ind w:firstLineChars="185" w:firstLine="592"/>
        <w:rPr>
          <w:rFonts w:eastAsia="仿宋_GB2312"/>
          <w:sz w:val="32"/>
          <w:szCs w:val="32"/>
        </w:rPr>
      </w:pPr>
      <w:r w:rsidRPr="006B1D7C">
        <w:rPr>
          <w:rFonts w:eastAsia="仿宋_GB2312" w:hint="eastAsia"/>
          <w:sz w:val="32"/>
          <w:szCs w:val="32"/>
        </w:rPr>
        <w:t>2.</w:t>
      </w:r>
      <w:r w:rsidRPr="006B1D7C">
        <w:rPr>
          <w:rFonts w:eastAsia="仿宋_GB2312"/>
          <w:sz w:val="32"/>
          <w:szCs w:val="32"/>
        </w:rPr>
        <w:t xml:space="preserve"> </w:t>
      </w:r>
      <w:r w:rsidRPr="006B1D7C">
        <w:rPr>
          <w:rFonts w:eastAsia="仿宋_GB2312" w:hint="eastAsia"/>
          <w:sz w:val="32"/>
          <w:szCs w:val="32"/>
        </w:rPr>
        <w:t>交通引导</w:t>
      </w:r>
    </w:p>
    <w:p w:rsidR="002650DC" w:rsidRPr="006B1D7C" w:rsidRDefault="002650DC" w:rsidP="002650DC">
      <w:pPr>
        <w:spacing w:line="360" w:lineRule="auto"/>
        <w:ind w:firstLineChars="185" w:firstLine="592"/>
        <w:rPr>
          <w:rFonts w:eastAsia="仿宋_GB2312"/>
          <w:sz w:val="32"/>
          <w:szCs w:val="32"/>
        </w:rPr>
      </w:pPr>
    </w:p>
    <w:p w:rsidR="002650DC" w:rsidRPr="006B1D7C" w:rsidRDefault="002650DC" w:rsidP="002650DC">
      <w:pPr>
        <w:spacing w:line="360" w:lineRule="auto"/>
        <w:ind w:firstLineChars="185" w:firstLine="592"/>
        <w:rPr>
          <w:rFonts w:eastAsia="仿宋_GB2312"/>
          <w:sz w:val="32"/>
          <w:szCs w:val="32"/>
        </w:rPr>
      </w:pPr>
    </w:p>
    <w:p w:rsidR="002650DC" w:rsidRPr="006B1D7C" w:rsidRDefault="002650DC" w:rsidP="002650DC">
      <w:pPr>
        <w:wordWrap w:val="0"/>
        <w:spacing w:line="360" w:lineRule="auto"/>
        <w:ind w:firstLineChars="185" w:firstLine="592"/>
        <w:jc w:val="right"/>
        <w:rPr>
          <w:rFonts w:eastAsia="仿宋_GB2312"/>
          <w:sz w:val="32"/>
          <w:szCs w:val="32"/>
        </w:rPr>
      </w:pPr>
      <w:r w:rsidRPr="006B1D7C">
        <w:rPr>
          <w:rFonts w:eastAsia="仿宋_GB2312" w:hint="eastAsia"/>
          <w:sz w:val="32"/>
          <w:szCs w:val="32"/>
        </w:rPr>
        <w:t>江苏省土地学会</w:t>
      </w:r>
      <w:r>
        <w:rPr>
          <w:rFonts w:eastAsia="仿宋_GB2312" w:hint="eastAsia"/>
          <w:sz w:val="32"/>
          <w:szCs w:val="32"/>
        </w:rPr>
        <w:t xml:space="preserve"> </w:t>
      </w:r>
      <w:r>
        <w:rPr>
          <w:rFonts w:eastAsia="仿宋_GB2312"/>
          <w:sz w:val="32"/>
          <w:szCs w:val="32"/>
        </w:rPr>
        <w:t xml:space="preserve">   </w:t>
      </w:r>
    </w:p>
    <w:p w:rsidR="006B1D7C" w:rsidRDefault="002650DC" w:rsidP="002650DC">
      <w:pPr>
        <w:wordWrap w:val="0"/>
        <w:spacing w:line="360" w:lineRule="auto"/>
        <w:ind w:firstLineChars="185" w:firstLine="592"/>
        <w:jc w:val="right"/>
        <w:rPr>
          <w:rFonts w:eastAsia="仿宋_GB2312"/>
          <w:sz w:val="32"/>
          <w:szCs w:val="32"/>
        </w:rPr>
      </w:pPr>
      <w:r w:rsidRPr="006B1D7C">
        <w:rPr>
          <w:rFonts w:eastAsia="仿宋_GB2312"/>
          <w:sz w:val="32"/>
          <w:szCs w:val="32"/>
        </w:rPr>
        <w:t>2022</w:t>
      </w:r>
      <w:r w:rsidRPr="006B1D7C">
        <w:rPr>
          <w:rFonts w:eastAsia="仿宋_GB2312"/>
          <w:sz w:val="32"/>
          <w:szCs w:val="32"/>
        </w:rPr>
        <w:t>年</w:t>
      </w:r>
      <w:r w:rsidRPr="006B1D7C">
        <w:rPr>
          <w:rFonts w:eastAsia="仿宋_GB2312"/>
          <w:sz w:val="32"/>
          <w:szCs w:val="32"/>
        </w:rPr>
        <w:t>6</w:t>
      </w:r>
      <w:r w:rsidRPr="006B1D7C">
        <w:rPr>
          <w:rFonts w:eastAsia="仿宋_GB2312"/>
          <w:sz w:val="32"/>
          <w:szCs w:val="32"/>
        </w:rPr>
        <w:t>月</w:t>
      </w:r>
      <w:r w:rsidRPr="006B1D7C">
        <w:rPr>
          <w:rFonts w:eastAsia="仿宋_GB2312"/>
          <w:sz w:val="32"/>
          <w:szCs w:val="32"/>
        </w:rPr>
        <w:t>17</w:t>
      </w:r>
      <w:r w:rsidRPr="006B1D7C">
        <w:rPr>
          <w:rFonts w:eastAsia="仿宋_GB2312"/>
          <w:sz w:val="32"/>
          <w:szCs w:val="32"/>
        </w:rPr>
        <w:t>日</w:t>
      </w:r>
      <w:r>
        <w:rPr>
          <w:rFonts w:eastAsia="仿宋_GB2312" w:hint="eastAsia"/>
          <w:sz w:val="32"/>
          <w:szCs w:val="32"/>
        </w:rPr>
        <w:t xml:space="preserve"> </w:t>
      </w:r>
      <w:r>
        <w:rPr>
          <w:rFonts w:eastAsia="仿宋_GB2312"/>
          <w:sz w:val="32"/>
          <w:szCs w:val="32"/>
        </w:rPr>
        <w:t xml:space="preserve"> </w:t>
      </w:r>
      <w:bookmarkStart w:id="1" w:name="_GoBack"/>
      <w:bookmarkEnd w:id="1"/>
    </w:p>
    <w:p w:rsidR="006B1D7C" w:rsidRDefault="006B1D7C">
      <w:pPr>
        <w:widowControl/>
        <w:jc w:val="left"/>
        <w:rPr>
          <w:rFonts w:eastAsia="仿宋_GB2312"/>
          <w:sz w:val="32"/>
          <w:szCs w:val="32"/>
        </w:rPr>
      </w:pPr>
      <w:r>
        <w:rPr>
          <w:rFonts w:eastAsia="仿宋_GB2312"/>
          <w:sz w:val="32"/>
          <w:szCs w:val="32"/>
        </w:rPr>
        <w:br w:type="page"/>
      </w:r>
    </w:p>
    <w:p w:rsidR="006B1D7C" w:rsidRDefault="006B1D7C" w:rsidP="006B1D7C">
      <w:pPr>
        <w:rPr>
          <w:rFonts w:eastAsia="仿宋_GB2312"/>
          <w:sz w:val="32"/>
          <w:szCs w:val="32"/>
        </w:rPr>
        <w:sectPr w:rsidR="006B1D7C" w:rsidSect="007550BF">
          <w:footerReference w:type="default" r:id="rId7"/>
          <w:pgSz w:w="11906" w:h="16838"/>
          <w:pgMar w:top="1440" w:right="1800" w:bottom="1440" w:left="1800" w:header="851" w:footer="992" w:gutter="0"/>
          <w:pgNumType w:fmt="numberInDash" w:start="1"/>
          <w:cols w:space="425"/>
          <w:docGrid w:type="lines" w:linePitch="312"/>
        </w:sectPr>
      </w:pPr>
    </w:p>
    <w:p w:rsidR="0021788B" w:rsidRDefault="0021788B" w:rsidP="006B1D7C">
      <w:pPr>
        <w:rPr>
          <w:rFonts w:eastAsia="仿宋_GB2312"/>
          <w:sz w:val="32"/>
          <w:szCs w:val="32"/>
        </w:rPr>
      </w:pPr>
    </w:p>
    <w:p w:rsidR="0021788B" w:rsidRDefault="00A14909">
      <w:pPr>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w:t>
      </w:r>
    </w:p>
    <w:p w:rsidR="006B1D7C" w:rsidRPr="006B1D7C" w:rsidRDefault="006B1D7C" w:rsidP="006B1D7C">
      <w:pPr>
        <w:jc w:val="center"/>
        <w:rPr>
          <w:rFonts w:ascii="仿宋" w:eastAsia="仿宋" w:hAnsi="仿宋" w:cs="宋体"/>
          <w:color w:val="000000"/>
          <w:kern w:val="0"/>
          <w:sz w:val="28"/>
          <w:szCs w:val="28"/>
        </w:rPr>
      </w:pPr>
    </w:p>
    <w:p w:rsidR="006B1D7C" w:rsidRPr="006B1D7C" w:rsidRDefault="006B1D7C" w:rsidP="006B1D7C">
      <w:pPr>
        <w:spacing w:line="360" w:lineRule="auto"/>
        <w:jc w:val="center"/>
        <w:rPr>
          <w:rFonts w:eastAsia="方正小标宋简体"/>
          <w:bCs/>
          <w:sz w:val="36"/>
          <w:szCs w:val="36"/>
        </w:rPr>
      </w:pPr>
      <w:r w:rsidRPr="006B1D7C">
        <w:rPr>
          <w:rFonts w:eastAsia="方正小标宋简体" w:hint="eastAsia"/>
          <w:bCs/>
          <w:sz w:val="36"/>
          <w:szCs w:val="36"/>
        </w:rPr>
        <w:t>“华设杯”第二届江苏省大学生国土空间规划大赛决赛入围团队名单</w:t>
      </w:r>
    </w:p>
    <w:p w:rsidR="006B1D7C" w:rsidRDefault="006B1D7C" w:rsidP="006B1D7C">
      <w:pPr>
        <w:spacing w:line="360" w:lineRule="auto"/>
        <w:jc w:val="center"/>
        <w:rPr>
          <w:rFonts w:eastAsia="方正小标宋简体"/>
          <w:b/>
          <w:bCs/>
          <w:sz w:val="36"/>
          <w:szCs w:val="36"/>
        </w:rPr>
      </w:pPr>
    </w:p>
    <w:tbl>
      <w:tblPr>
        <w:tblW w:w="14560" w:type="dxa"/>
        <w:jc w:val="center"/>
        <w:tblLayout w:type="fixed"/>
        <w:tblLook w:val="04A0"/>
      </w:tblPr>
      <w:tblGrid>
        <w:gridCol w:w="674"/>
        <w:gridCol w:w="2737"/>
        <w:gridCol w:w="2310"/>
        <w:gridCol w:w="1935"/>
        <w:gridCol w:w="6904"/>
      </w:tblGrid>
      <w:tr w:rsidR="006B1D7C" w:rsidTr="006B1D7C">
        <w:trPr>
          <w:trHeight w:val="551"/>
          <w:tblHeader/>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rPr>
              <w:t>序号</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rPr>
              <w:t>报名单位</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rPr>
              <w:t>参赛学生</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rPr>
              <w:t>指导老师</w:t>
            </w:r>
          </w:p>
        </w:tc>
        <w:tc>
          <w:tcPr>
            <w:tcW w:w="6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b/>
                <w:bCs/>
                <w:color w:val="000000"/>
                <w:sz w:val="22"/>
              </w:rPr>
            </w:pPr>
            <w:r>
              <w:rPr>
                <w:rFonts w:ascii="宋体" w:hAnsi="宋体" w:cs="宋体" w:hint="eastAsia"/>
                <w:b/>
                <w:bCs/>
                <w:color w:val="000000"/>
                <w:kern w:val="0"/>
                <w:sz w:val="22"/>
                <w:lang/>
              </w:rPr>
              <w:t>成果名称</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东南大学建筑学院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陈挚、高翰、周奕言、尹舒</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胡畔、王兴平、蔡剑青</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湖州市埭溪镇国土空间总体规划（2022年-2035年）</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东南大学建筑学院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于涵、吴绮怡、张辰、崔德润</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陶岸君、朱彦东</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江西省井冈山市龙市镇国土空间总体规划（2022-2035年）</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东南大学建筑学院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冯春、林昀儒、袁潇洁、王慧颖</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张倩、胡明星</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云南省澜沧县西部三乡镇国土空间总体规划（2022年-2035年）</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河海大学公共管理学院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卢德沛、潘许玥、胡嘉琦、夏依</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黄莉、余文学</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共享发展机遇·共创美好未来——南京市D河工程农村移民安置规划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河海大学公共管理学院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崔译文、张祎、华子宜、吴舒心</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赵小风、袁源</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荷风黎韵，富美抱古——三亚市崖州区抱古村村庄规划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河海大学农业科学与工程学院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林伟杰、杜炜、马上、潘鹏宇</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黄明逸、翟亚明</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溧阳市上兴镇特色田园区土地综合整治项目规划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淮阴师范学院城市与环境学院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毕云菲、瞿志舟、王培</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任启龙、孔伟、张春梅</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淮安市马头镇太山村美丽乡村规划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南京财经大学公共管理学院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李芸果、邬可、罗心悦、陈凌峰</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王君櫹、吕立刚</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高度城镇化地区高标准农田建设规划的实践与探索</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南京大学建筑与城市规划学院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马梦沅、孙露</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张益峰、沈丽珍、顾宗倪</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城南巷陌，枕河烟火——原真性视角下南京钓鱼台地块规划设计</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南京大学建筑与城市规划学院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张紫柠，王佳丽</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沈丽珍、张益峰、顾宗倪</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展河如卷，映像门系——基于文脉修补策略南京门西钓鱼台历史风貌区规划设计</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南京大学建筑与城市规划学院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周文昌、赵家闯、刘书早、牛乐乐</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申明锐、张益峰、孙洁、王洁琼</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从城里到山里——杨家山里都市微度假概念规划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南京工业大学建筑学院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覃敏叶、马淼艺、徐尖尖、冯伟洲</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黄瑛、罗仁朝</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句容市郭庄镇国土空间总体规划（2021-2035）</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南京晓庄学院环境科学学院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韩婧柔、杨萱、刘庆艳、熊嘉鹏</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马国强、陈建</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一往荆邑，一解乡愁——宜兴市丁蜀镇双庙村村庄规划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南京林业大学风景园林学院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谢之翊、陈浩南、顾婧婷、周春雨</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申世广、崔志华</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“游山耕读，春锄扑扑”——南京市高淳区游山村实用性村庄规划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南京林业大学风景园林学院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朱佳依、仝淑琪、李林艺、徐迪</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文博、范晨璟、余思奇</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“驿路门户·圣裔古村”——南京市高淳区漆桥街道漆桥村实用性村庄规划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南京农业大学公共管理学院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李晨慧、王佳瑛、孟若琳、沈书钰</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郭杰、殷敏、汪松陵</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十里栗香·林里大泉——南京市六合区竹镇镇大泉村实用性村庄规划（2022-2035）</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17</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南京农业大学园艺学院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吉文沁、刘恺迪、王毅超、杨婧怡</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郭杰、殷敏、王佩</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满江旖旎，风趣开沙——南通市五接镇开沙村村庄规划（2022-2035）</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南京农业大学园艺学院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李子钰、李晗泚、郭子卿、毛雨甜</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郭杰、殷敏</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宋楼镇魏庄村实用性村庄规划 （2022-2035）</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19</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南京师范大学地理科学学院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刘宸旭、杨海媚、赵昱寒、李梓涵</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李红波、乔伟峰、黄旭</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“古韵新生，如画收成”——江苏省盐城市建湖县九龙口镇收成村实用性村庄规划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南京师范大学地理科学学院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王姝颖、李璐函、刘婧雯、张家宸</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王亚华、纪玲玲、樊欣</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“清晖山水，林里孟塘”——南京市江宁区汤山街道孟塘社区实用性村庄规划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21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南京信息工程大学长望学院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张俊杰、刘烜、卢阳、倪晗玥</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王慎敏、顾伟男</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白蒲镇国土空间规划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22</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苏州科技大学地理科学与测绘工程学院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张珊、董斐、冯展、许亚群</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李旺君、尚正永</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苏州市龙泾村美丽乡村规划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23</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宿迁学院建筑工程学院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费欣怡、江子怡、于果、宋田</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侍非、段卫国、魏凯</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田园酒香·生态家园——洋河镇河西村单元多规合一实用性村庄规划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24</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宿迁学院建筑工程学院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孙家铖、刘钟祺、徐润然、常孟娟</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池建、巩艳</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自在农家·共话桑麻——宿迁市宿豫区仰华镇涧河村单元多规合一实用性村庄规划</w:t>
            </w:r>
          </w:p>
        </w:tc>
      </w:tr>
      <w:tr w:rsidR="006B1D7C" w:rsidTr="00943095">
        <w:trPr>
          <w:trHeight w:val="600"/>
          <w:jc w:val="center"/>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盐城师范学院城市与规划学院</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何敏、李建荣、王志鹏、廖淇</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D7C" w:rsidRDefault="006B1D7C" w:rsidP="00943095">
            <w:pPr>
              <w:widowControl/>
              <w:jc w:val="center"/>
              <w:textAlignment w:val="center"/>
              <w:rPr>
                <w:rFonts w:ascii="宋体" w:hAnsi="宋体" w:cs="宋体"/>
                <w:color w:val="000000"/>
                <w:sz w:val="22"/>
              </w:rPr>
            </w:pPr>
            <w:r>
              <w:rPr>
                <w:rFonts w:ascii="宋体" w:hAnsi="宋体" w:cs="宋体" w:hint="eastAsia"/>
                <w:color w:val="000000"/>
                <w:kern w:val="0"/>
                <w:sz w:val="22"/>
                <w:lang/>
              </w:rPr>
              <w:t>朱天明、熊晓华</w:t>
            </w:r>
          </w:p>
        </w:tc>
        <w:tc>
          <w:tcPr>
            <w:tcW w:w="6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B1D7C" w:rsidRDefault="006B1D7C" w:rsidP="00943095">
            <w:pPr>
              <w:widowControl/>
              <w:jc w:val="left"/>
              <w:textAlignment w:val="center"/>
              <w:rPr>
                <w:rFonts w:ascii="宋体" w:hAnsi="宋体" w:cs="宋体"/>
                <w:color w:val="000000"/>
                <w:sz w:val="22"/>
              </w:rPr>
            </w:pPr>
            <w:r>
              <w:rPr>
                <w:rFonts w:ascii="宋体" w:hAnsi="宋体" w:cs="宋体" w:hint="eastAsia"/>
                <w:color w:val="000000"/>
                <w:kern w:val="0"/>
                <w:sz w:val="22"/>
                <w:lang/>
              </w:rPr>
              <w:t>世遗鹤乡，黄海渔港——亭湖区黄尖镇新洋港居委会国土空间规划</w:t>
            </w:r>
          </w:p>
        </w:tc>
      </w:tr>
    </w:tbl>
    <w:p w:rsidR="006B1D7C" w:rsidRDefault="006B1D7C" w:rsidP="006B1D7C">
      <w:pPr>
        <w:rPr>
          <w:rFonts w:ascii="仿宋" w:eastAsia="仿宋" w:hAnsi="仿宋" w:cs="宋体"/>
          <w:color w:val="000000"/>
          <w:kern w:val="0"/>
          <w:sz w:val="28"/>
          <w:szCs w:val="28"/>
        </w:rPr>
      </w:pPr>
      <w:r>
        <w:rPr>
          <w:rFonts w:ascii="仿宋" w:eastAsia="仿宋" w:hAnsi="仿宋" w:cs="宋体" w:hint="eastAsia"/>
          <w:color w:val="000000"/>
          <w:kern w:val="0"/>
          <w:sz w:val="28"/>
          <w:szCs w:val="28"/>
        </w:rPr>
        <w:br w:type="page"/>
      </w:r>
    </w:p>
    <w:p w:rsidR="00047872" w:rsidRDefault="00047872" w:rsidP="006B1D7C">
      <w:pPr>
        <w:widowControl/>
        <w:pBdr>
          <w:bottom w:val="dashed" w:sz="2" w:space="0" w:color="CCCCCC"/>
        </w:pBdr>
        <w:shd w:val="clear" w:color="auto" w:fill="FFFFFF"/>
        <w:jc w:val="left"/>
        <w:rPr>
          <w:rFonts w:ascii="仿宋" w:eastAsia="仿宋" w:hAnsi="仿宋" w:cs="宋体"/>
          <w:color w:val="000000"/>
          <w:kern w:val="0"/>
          <w:sz w:val="28"/>
          <w:szCs w:val="28"/>
        </w:rPr>
        <w:sectPr w:rsidR="00047872" w:rsidSect="006B1D7C">
          <w:headerReference w:type="default" r:id="rId8"/>
          <w:footerReference w:type="default" r:id="rId9"/>
          <w:pgSz w:w="16838" w:h="11906" w:orient="landscape"/>
          <w:pgMar w:top="1531" w:right="1440" w:bottom="1531" w:left="1440" w:header="851" w:footer="992" w:gutter="0"/>
          <w:pgNumType w:fmt="numberInDash"/>
          <w:cols w:space="425"/>
          <w:docGrid w:type="lines" w:linePitch="312"/>
        </w:sectPr>
      </w:pPr>
    </w:p>
    <w:p w:rsidR="00047872" w:rsidRDefault="00047872" w:rsidP="00047872">
      <w:pPr>
        <w:spacing w:line="360" w:lineRule="auto"/>
        <w:jc w:val="left"/>
        <w:rPr>
          <w:rFonts w:eastAsia="仿宋_GB2312"/>
          <w:sz w:val="32"/>
          <w:szCs w:val="32"/>
        </w:rPr>
      </w:pPr>
    </w:p>
    <w:p w:rsidR="00047872" w:rsidRDefault="00047872" w:rsidP="00047872">
      <w:pPr>
        <w:spacing w:line="360" w:lineRule="auto"/>
        <w:jc w:val="left"/>
        <w:rPr>
          <w:rFonts w:eastAsia="仿宋_GB2312"/>
          <w:sz w:val="32"/>
          <w:szCs w:val="32"/>
        </w:rPr>
      </w:pPr>
      <w:r w:rsidRPr="00047872">
        <w:rPr>
          <w:rFonts w:eastAsia="仿宋_GB2312" w:hint="eastAsia"/>
          <w:sz w:val="32"/>
          <w:szCs w:val="32"/>
        </w:rPr>
        <w:t>附件</w:t>
      </w:r>
      <w:r w:rsidRPr="00047872">
        <w:rPr>
          <w:rFonts w:eastAsia="仿宋_GB2312" w:hint="eastAsia"/>
          <w:sz w:val="32"/>
          <w:szCs w:val="32"/>
        </w:rPr>
        <w:t>2</w:t>
      </w:r>
      <w:r>
        <w:rPr>
          <w:rFonts w:eastAsia="仿宋_GB2312" w:hint="eastAsia"/>
          <w:sz w:val="32"/>
          <w:szCs w:val="32"/>
        </w:rPr>
        <w:t>：</w:t>
      </w:r>
    </w:p>
    <w:p w:rsidR="00047872" w:rsidRDefault="00047872" w:rsidP="00047872">
      <w:pPr>
        <w:spacing w:line="360" w:lineRule="auto"/>
        <w:jc w:val="left"/>
        <w:rPr>
          <w:rFonts w:eastAsia="方正小标宋简体"/>
          <w:b/>
          <w:bCs/>
          <w:sz w:val="36"/>
          <w:szCs w:val="36"/>
        </w:rPr>
      </w:pPr>
    </w:p>
    <w:p w:rsidR="006B1D7C" w:rsidRPr="00F04C76" w:rsidRDefault="006B1D7C" w:rsidP="006B1D7C">
      <w:pPr>
        <w:spacing w:line="360" w:lineRule="auto"/>
        <w:jc w:val="center"/>
        <w:rPr>
          <w:rFonts w:eastAsia="方正小标宋简体"/>
          <w:bCs/>
          <w:sz w:val="36"/>
          <w:szCs w:val="36"/>
        </w:rPr>
      </w:pPr>
      <w:r w:rsidRPr="00F04C76">
        <w:rPr>
          <w:rFonts w:eastAsia="方正小标宋简体" w:hint="eastAsia"/>
          <w:bCs/>
          <w:sz w:val="36"/>
          <w:szCs w:val="36"/>
        </w:rPr>
        <w:t>交</w:t>
      </w:r>
      <w:r w:rsidRPr="00F04C76">
        <w:rPr>
          <w:rFonts w:eastAsia="方正小标宋简体" w:hint="eastAsia"/>
          <w:bCs/>
          <w:sz w:val="36"/>
          <w:szCs w:val="36"/>
        </w:rPr>
        <w:t xml:space="preserve">  </w:t>
      </w:r>
      <w:r w:rsidRPr="00F04C76">
        <w:rPr>
          <w:rFonts w:eastAsia="方正小标宋简体" w:hint="eastAsia"/>
          <w:bCs/>
          <w:sz w:val="36"/>
          <w:szCs w:val="36"/>
        </w:rPr>
        <w:t>通</w:t>
      </w:r>
      <w:r w:rsidRPr="00F04C76">
        <w:rPr>
          <w:rFonts w:eastAsia="方正小标宋简体" w:hint="eastAsia"/>
          <w:bCs/>
          <w:sz w:val="36"/>
          <w:szCs w:val="36"/>
        </w:rPr>
        <w:t xml:space="preserve">  </w:t>
      </w:r>
      <w:r w:rsidRPr="00F04C76">
        <w:rPr>
          <w:rFonts w:eastAsia="方正小标宋简体" w:hint="eastAsia"/>
          <w:bCs/>
          <w:sz w:val="36"/>
          <w:szCs w:val="36"/>
        </w:rPr>
        <w:t>引</w:t>
      </w:r>
      <w:r w:rsidRPr="00F04C76">
        <w:rPr>
          <w:rFonts w:eastAsia="方正小标宋简体" w:hint="eastAsia"/>
          <w:bCs/>
          <w:sz w:val="36"/>
          <w:szCs w:val="36"/>
        </w:rPr>
        <w:t xml:space="preserve">  </w:t>
      </w:r>
      <w:r w:rsidRPr="00F04C76">
        <w:rPr>
          <w:rFonts w:eastAsia="方正小标宋简体" w:hint="eastAsia"/>
          <w:bCs/>
          <w:sz w:val="36"/>
          <w:szCs w:val="36"/>
        </w:rPr>
        <w:t>导</w:t>
      </w:r>
    </w:p>
    <w:p w:rsidR="006B1D7C" w:rsidRDefault="006B1D7C" w:rsidP="006B1D7C">
      <w:pPr>
        <w:widowControl/>
        <w:pBdr>
          <w:bottom w:val="dashed" w:sz="2" w:space="0" w:color="CCCCCC"/>
        </w:pBdr>
        <w:shd w:val="clear" w:color="auto" w:fill="FFFFFF"/>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 xml:space="preserve"> </w:t>
      </w:r>
    </w:p>
    <w:p w:rsidR="006B1D7C" w:rsidRPr="00047872" w:rsidRDefault="006B1D7C" w:rsidP="006B1D7C">
      <w:pPr>
        <w:widowControl/>
        <w:pBdr>
          <w:bottom w:val="dashed" w:sz="2" w:space="0" w:color="CCCCCC"/>
        </w:pBdr>
        <w:shd w:val="clear" w:color="auto" w:fill="FFFFFF"/>
        <w:jc w:val="left"/>
        <w:rPr>
          <w:rFonts w:eastAsia="仿宋_GB2312"/>
          <w:color w:val="000000"/>
          <w:kern w:val="0"/>
          <w:sz w:val="28"/>
          <w:szCs w:val="28"/>
        </w:rPr>
      </w:pPr>
      <w:r w:rsidRPr="00047872">
        <w:rPr>
          <w:rFonts w:eastAsia="黑体"/>
          <w:b/>
          <w:bCs/>
          <w:color w:val="000000"/>
          <w:kern w:val="0"/>
          <w:sz w:val="28"/>
          <w:szCs w:val="28"/>
        </w:rPr>
        <w:t>地</w:t>
      </w:r>
      <w:r w:rsidRPr="00047872">
        <w:rPr>
          <w:rFonts w:eastAsia="黑体"/>
          <w:b/>
          <w:bCs/>
          <w:color w:val="000000"/>
          <w:kern w:val="0"/>
          <w:sz w:val="28"/>
          <w:szCs w:val="28"/>
        </w:rPr>
        <w:t xml:space="preserve">  </w:t>
      </w:r>
      <w:r w:rsidRPr="00047872">
        <w:rPr>
          <w:rFonts w:eastAsia="黑体"/>
          <w:b/>
          <w:bCs/>
          <w:color w:val="000000"/>
          <w:kern w:val="0"/>
          <w:sz w:val="28"/>
          <w:szCs w:val="28"/>
        </w:rPr>
        <w:t>铁：</w:t>
      </w:r>
      <w:r w:rsidRPr="00047872">
        <w:rPr>
          <w:rFonts w:eastAsia="仿宋_GB2312"/>
          <w:color w:val="000000"/>
          <w:kern w:val="0"/>
          <w:sz w:val="28"/>
          <w:szCs w:val="28"/>
        </w:rPr>
        <w:t>地铁</w:t>
      </w:r>
      <w:r w:rsidRPr="00047872">
        <w:rPr>
          <w:rFonts w:eastAsia="仿宋_GB2312"/>
          <w:color w:val="000000"/>
          <w:kern w:val="0"/>
          <w:sz w:val="28"/>
          <w:szCs w:val="28"/>
        </w:rPr>
        <w:t>2</w:t>
      </w:r>
      <w:r w:rsidRPr="00047872">
        <w:rPr>
          <w:rFonts w:eastAsia="仿宋_GB2312"/>
          <w:color w:val="000000"/>
          <w:kern w:val="0"/>
          <w:sz w:val="28"/>
          <w:szCs w:val="28"/>
        </w:rPr>
        <w:t>号线西安门下，</w:t>
      </w:r>
      <w:r w:rsidRPr="00047872">
        <w:rPr>
          <w:rFonts w:eastAsia="仿宋_GB2312"/>
          <w:color w:val="000000"/>
          <w:kern w:val="0"/>
          <w:sz w:val="28"/>
          <w:szCs w:val="28"/>
        </w:rPr>
        <w:t>2</w:t>
      </w:r>
      <w:r w:rsidRPr="00047872">
        <w:rPr>
          <w:rFonts w:eastAsia="仿宋_GB2312"/>
          <w:color w:val="000000"/>
          <w:kern w:val="0"/>
          <w:sz w:val="28"/>
          <w:szCs w:val="28"/>
        </w:rPr>
        <w:t>号出口往前走</w:t>
      </w:r>
      <w:r w:rsidRPr="00047872">
        <w:rPr>
          <w:rFonts w:eastAsia="仿宋_GB2312"/>
          <w:color w:val="000000"/>
          <w:kern w:val="0"/>
          <w:sz w:val="28"/>
          <w:szCs w:val="28"/>
        </w:rPr>
        <w:t>475</w:t>
      </w:r>
      <w:r w:rsidRPr="00047872">
        <w:rPr>
          <w:rFonts w:eastAsia="仿宋_GB2312"/>
          <w:color w:val="000000"/>
          <w:kern w:val="0"/>
          <w:sz w:val="28"/>
          <w:szCs w:val="28"/>
        </w:rPr>
        <w:t>米；</w:t>
      </w:r>
    </w:p>
    <w:p w:rsidR="006B1D7C" w:rsidRPr="00047872" w:rsidRDefault="006B1D7C" w:rsidP="006B1D7C">
      <w:pPr>
        <w:widowControl/>
        <w:pBdr>
          <w:bottom w:val="dashed" w:sz="2" w:space="0" w:color="CCCCCC"/>
        </w:pBdr>
        <w:shd w:val="clear" w:color="auto" w:fill="FFFFFF"/>
        <w:jc w:val="left"/>
        <w:rPr>
          <w:rFonts w:eastAsia="仿宋_GB2312"/>
          <w:color w:val="000000"/>
          <w:kern w:val="0"/>
          <w:sz w:val="28"/>
          <w:szCs w:val="28"/>
        </w:rPr>
      </w:pPr>
      <w:r w:rsidRPr="00047872">
        <w:rPr>
          <w:rFonts w:eastAsia="黑体"/>
          <w:b/>
          <w:bCs/>
          <w:color w:val="000000"/>
          <w:kern w:val="0"/>
          <w:sz w:val="28"/>
          <w:szCs w:val="28"/>
        </w:rPr>
        <w:t>公交车：</w:t>
      </w:r>
      <w:r w:rsidRPr="00047872">
        <w:rPr>
          <w:rFonts w:eastAsia="仿宋_GB2312"/>
          <w:color w:val="000000"/>
          <w:kern w:val="0"/>
          <w:sz w:val="28"/>
          <w:szCs w:val="28"/>
        </w:rPr>
        <w:t>（</w:t>
      </w:r>
      <w:r w:rsidRPr="00047872">
        <w:rPr>
          <w:rFonts w:eastAsia="仿宋_GB2312"/>
          <w:color w:val="000000"/>
          <w:kern w:val="0"/>
          <w:sz w:val="28"/>
          <w:szCs w:val="28"/>
        </w:rPr>
        <w:t>40</w:t>
      </w:r>
      <w:r w:rsidRPr="00047872">
        <w:rPr>
          <w:rFonts w:eastAsia="仿宋_GB2312"/>
          <w:color w:val="000000"/>
          <w:kern w:val="0"/>
          <w:sz w:val="28"/>
          <w:szCs w:val="28"/>
        </w:rPr>
        <w:t>路，</w:t>
      </w:r>
      <w:r w:rsidRPr="00047872">
        <w:rPr>
          <w:rFonts w:eastAsia="仿宋_GB2312"/>
          <w:color w:val="000000"/>
          <w:kern w:val="0"/>
          <w:sz w:val="28"/>
          <w:szCs w:val="28"/>
        </w:rPr>
        <w:t>47</w:t>
      </w:r>
      <w:r w:rsidRPr="00047872">
        <w:rPr>
          <w:rFonts w:eastAsia="仿宋_GB2312"/>
          <w:color w:val="000000"/>
          <w:kern w:val="0"/>
          <w:sz w:val="28"/>
          <w:szCs w:val="28"/>
        </w:rPr>
        <w:t>路）龙蟠中路毗卢寺站下车，（</w:t>
      </w:r>
      <w:r w:rsidRPr="00047872">
        <w:rPr>
          <w:rFonts w:eastAsia="仿宋_GB2312"/>
          <w:color w:val="000000"/>
          <w:kern w:val="0"/>
          <w:sz w:val="28"/>
          <w:szCs w:val="28"/>
        </w:rPr>
        <w:t>58</w:t>
      </w:r>
      <w:r w:rsidRPr="00047872">
        <w:rPr>
          <w:rFonts w:eastAsia="仿宋_GB2312"/>
          <w:color w:val="000000"/>
          <w:kern w:val="0"/>
          <w:sz w:val="28"/>
          <w:szCs w:val="28"/>
        </w:rPr>
        <w:t>路，</w:t>
      </w:r>
      <w:r w:rsidRPr="00047872">
        <w:rPr>
          <w:rFonts w:eastAsia="仿宋_GB2312"/>
          <w:color w:val="000000"/>
          <w:kern w:val="0"/>
          <w:sz w:val="28"/>
          <w:szCs w:val="28"/>
        </w:rPr>
        <w:t>6</w:t>
      </w:r>
      <w:r w:rsidRPr="00047872">
        <w:rPr>
          <w:rFonts w:eastAsia="仿宋_GB2312"/>
          <w:color w:val="000000"/>
          <w:kern w:val="0"/>
          <w:sz w:val="28"/>
          <w:szCs w:val="28"/>
        </w:rPr>
        <w:t>路，</w:t>
      </w:r>
      <w:r w:rsidRPr="00047872">
        <w:rPr>
          <w:rFonts w:eastAsia="仿宋_GB2312"/>
          <w:color w:val="000000"/>
          <w:kern w:val="0"/>
          <w:sz w:val="28"/>
          <w:szCs w:val="28"/>
        </w:rPr>
        <w:t>68</w:t>
      </w:r>
      <w:r w:rsidRPr="00047872">
        <w:rPr>
          <w:rFonts w:eastAsia="仿宋_GB2312"/>
          <w:color w:val="000000"/>
          <w:kern w:val="0"/>
          <w:sz w:val="28"/>
          <w:szCs w:val="28"/>
        </w:rPr>
        <w:t>路）小营站下车。</w:t>
      </w:r>
    </w:p>
    <w:p w:rsidR="006B1D7C" w:rsidRPr="00047872" w:rsidRDefault="006B1D7C">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047872" w:rsidRDefault="00047872">
      <w:pPr>
        <w:rPr>
          <w:rFonts w:eastAsia="仿宋_GB2312"/>
          <w:sz w:val="32"/>
          <w:szCs w:val="32"/>
        </w:rPr>
      </w:pPr>
    </w:p>
    <w:p w:rsidR="0021788B" w:rsidRPr="00047872" w:rsidRDefault="00CC6480">
      <w:pPr>
        <w:rPr>
          <w:rFonts w:eastAsia="仿宋_GB2312"/>
          <w:sz w:val="32"/>
          <w:szCs w:val="32"/>
        </w:rPr>
      </w:pPr>
      <w:r w:rsidRPr="00CC6480">
        <w:rPr>
          <w:rFonts w:eastAsia="仿宋_GB2312"/>
          <w:noProof/>
          <w:sz w:val="32"/>
          <w:szCs w:val="32"/>
          <w:u w:val="single"/>
        </w:rPr>
        <w:pict>
          <v:line id="直接连接符 2" o:spid="_x0000_s1026" style="position:absolute;left:0;text-align:left;flip:y;z-index:251660800;visibility:visible" from="2.95pt,30pt" to="449.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" strokecolor="black [3040]" strokeweight="1.5pt"/>
        </w:pict>
      </w:r>
    </w:p>
    <w:p w:rsidR="0021788B" w:rsidRDefault="00CC6480">
      <w:pPr>
        <w:ind w:firstLineChars="50" w:firstLine="150"/>
        <w:rPr>
          <w:rFonts w:eastAsia="仿宋_GB2312"/>
          <w:sz w:val="30"/>
          <w:szCs w:val="30"/>
        </w:rPr>
      </w:pPr>
      <w:r w:rsidRPr="00CC6480">
        <w:rPr>
          <w:rFonts w:eastAsia="仿宋_GB2312"/>
          <w:noProof/>
          <w:sz w:val="30"/>
          <w:szCs w:val="30"/>
          <w:u w:val="single"/>
        </w:rPr>
        <w:pict>
          <v:line id="直接连接符 1" o:spid="_x0000_s1027" style="position:absolute;left:0;text-align:left;flip:y;z-index:251656704;visibility:visible" from="2.95pt,27.3pt" to="449.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" strokecolor="black [3040]" strokeweight="1.5pt"/>
        </w:pict>
      </w:r>
      <w:r w:rsidR="00A14909">
        <w:rPr>
          <w:rFonts w:eastAsia="仿宋_GB2312"/>
          <w:sz w:val="30"/>
          <w:szCs w:val="30"/>
        </w:rPr>
        <w:t>江苏省土地学会秘书处</w:t>
      </w:r>
      <w:r w:rsidR="00A14909">
        <w:rPr>
          <w:rFonts w:eastAsia="仿宋_GB2312"/>
          <w:sz w:val="30"/>
          <w:szCs w:val="30"/>
        </w:rPr>
        <w:t xml:space="preserve">                   20</w:t>
      </w:r>
      <w:r w:rsidR="00A14909">
        <w:rPr>
          <w:rFonts w:eastAsia="仿宋_GB2312" w:hint="eastAsia"/>
          <w:sz w:val="30"/>
          <w:szCs w:val="30"/>
        </w:rPr>
        <w:t>2</w:t>
      </w:r>
      <w:r w:rsidR="0083564F">
        <w:rPr>
          <w:rFonts w:eastAsia="仿宋_GB2312"/>
          <w:sz w:val="30"/>
          <w:szCs w:val="30"/>
        </w:rPr>
        <w:t>2</w:t>
      </w:r>
      <w:r w:rsidR="00A14909">
        <w:rPr>
          <w:rFonts w:eastAsia="仿宋_GB2312"/>
          <w:sz w:val="30"/>
          <w:szCs w:val="30"/>
        </w:rPr>
        <w:t>年</w:t>
      </w:r>
      <w:r w:rsidR="00A14909">
        <w:rPr>
          <w:rFonts w:eastAsia="仿宋_GB2312"/>
          <w:sz w:val="30"/>
          <w:szCs w:val="30"/>
        </w:rPr>
        <w:t>6</w:t>
      </w:r>
      <w:r w:rsidR="00A14909">
        <w:rPr>
          <w:rFonts w:eastAsia="仿宋_GB2312"/>
          <w:sz w:val="30"/>
          <w:szCs w:val="30"/>
        </w:rPr>
        <w:t>月</w:t>
      </w:r>
      <w:r w:rsidR="00547EFF">
        <w:rPr>
          <w:rFonts w:eastAsia="仿宋_GB2312"/>
          <w:sz w:val="30"/>
          <w:szCs w:val="30"/>
        </w:rPr>
        <w:t>17</w:t>
      </w:r>
      <w:r w:rsidR="00A14909">
        <w:rPr>
          <w:rFonts w:eastAsia="仿宋_GB2312"/>
          <w:sz w:val="30"/>
          <w:szCs w:val="30"/>
        </w:rPr>
        <w:t>日印发</w:t>
      </w:r>
    </w:p>
    <w:sectPr w:rsidR="0021788B" w:rsidSect="00047872">
      <w:pgSz w:w="11906" w:h="16838"/>
      <w:pgMar w:top="1440" w:right="1531" w:bottom="1440"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84" w:rsidRDefault="00740584">
      <w:r>
        <w:separator/>
      </w:r>
    </w:p>
  </w:endnote>
  <w:endnote w:type="continuationSeparator" w:id="0">
    <w:p w:rsidR="00740584" w:rsidRDefault="007405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857493"/>
      <w:docPartObj>
        <w:docPartGallery w:val="Page Numbers (Bottom of Page)"/>
        <w:docPartUnique/>
      </w:docPartObj>
    </w:sdtPr>
    <w:sdtEndPr>
      <w:rPr>
        <w:rFonts w:ascii="宋体" w:eastAsia="宋体" w:hAnsi="宋体"/>
        <w:sz w:val="24"/>
      </w:rPr>
    </w:sdtEndPr>
    <w:sdtContent>
      <w:p w:rsidR="007550BF" w:rsidRPr="007550BF" w:rsidRDefault="00CC6480" w:rsidP="007550BF">
        <w:pPr>
          <w:pStyle w:val="a4"/>
          <w:jc w:val="center"/>
          <w:rPr>
            <w:rFonts w:ascii="宋体" w:eastAsia="宋体" w:hAnsi="宋体"/>
            <w:sz w:val="24"/>
          </w:rPr>
        </w:pPr>
        <w:r w:rsidRPr="007550BF">
          <w:rPr>
            <w:rFonts w:ascii="宋体" w:eastAsia="宋体" w:hAnsi="宋体"/>
            <w:sz w:val="24"/>
          </w:rPr>
          <w:fldChar w:fldCharType="begin"/>
        </w:r>
        <w:r w:rsidR="007550BF" w:rsidRPr="007550BF">
          <w:rPr>
            <w:rFonts w:ascii="宋体" w:eastAsia="宋体" w:hAnsi="宋体"/>
            <w:sz w:val="24"/>
          </w:rPr>
          <w:instrText>PAGE   \* MERGEFORMAT</w:instrText>
        </w:r>
        <w:r w:rsidRPr="007550BF">
          <w:rPr>
            <w:rFonts w:ascii="宋体" w:eastAsia="宋体" w:hAnsi="宋体"/>
            <w:sz w:val="24"/>
          </w:rPr>
          <w:fldChar w:fldCharType="separate"/>
        </w:r>
        <w:r w:rsidR="002650DC" w:rsidRPr="002650DC">
          <w:rPr>
            <w:rFonts w:ascii="宋体" w:eastAsia="宋体" w:hAnsi="宋体"/>
            <w:noProof/>
            <w:sz w:val="24"/>
            <w:lang w:val="zh-CN"/>
          </w:rPr>
          <w:t>-</w:t>
        </w:r>
        <w:r w:rsidR="002650DC">
          <w:rPr>
            <w:rFonts w:ascii="宋体" w:eastAsia="宋体" w:hAnsi="宋体"/>
            <w:noProof/>
            <w:sz w:val="24"/>
          </w:rPr>
          <w:t xml:space="preserve"> 1 -</w:t>
        </w:r>
        <w:r w:rsidRPr="007550BF">
          <w:rPr>
            <w:rFonts w:ascii="宋体" w:eastAsia="宋体" w:hAnsi="宋体"/>
            <w:sz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BF" w:rsidRDefault="007550BF" w:rsidP="007550BF">
    <w:pPr>
      <w:pStyle w:val="a4"/>
    </w:pPr>
  </w:p>
  <w:sdt>
    <w:sdtPr>
      <w:id w:val="-1343851151"/>
      <w:docPartObj>
        <w:docPartGallery w:val="AutoText"/>
      </w:docPartObj>
    </w:sdtPr>
    <w:sdtEndPr>
      <w:rPr>
        <w:rFonts w:asciiTheme="minorEastAsia" w:hAnsiTheme="minorEastAsia"/>
        <w:sz w:val="24"/>
        <w:szCs w:val="24"/>
      </w:rPr>
    </w:sdtEndPr>
    <w:sdtContent>
      <w:p w:rsidR="0021788B" w:rsidRDefault="00CC6480" w:rsidP="007550BF">
        <w:pPr>
          <w:pStyle w:val="a4"/>
          <w:jc w:val="center"/>
          <w:rPr>
            <w:rFonts w:asciiTheme="minorEastAsia" w:hAnsiTheme="minorEastAsia"/>
            <w:sz w:val="24"/>
            <w:szCs w:val="24"/>
          </w:rPr>
        </w:pPr>
        <w:r>
          <w:rPr>
            <w:rFonts w:asciiTheme="minorEastAsia" w:hAnsiTheme="minorEastAsia"/>
            <w:sz w:val="24"/>
            <w:szCs w:val="24"/>
          </w:rPr>
          <w:fldChar w:fldCharType="begin"/>
        </w:r>
        <w:r w:rsidR="00A14909">
          <w:rPr>
            <w:rFonts w:asciiTheme="minorEastAsia" w:hAnsiTheme="minorEastAsia"/>
            <w:sz w:val="24"/>
            <w:szCs w:val="24"/>
          </w:rPr>
          <w:instrText>PAGE   \* MERGEFORMAT</w:instrText>
        </w:r>
        <w:r>
          <w:rPr>
            <w:rFonts w:asciiTheme="minorEastAsia" w:hAnsiTheme="minorEastAsia"/>
            <w:sz w:val="24"/>
            <w:szCs w:val="24"/>
          </w:rPr>
          <w:fldChar w:fldCharType="separate"/>
        </w:r>
        <w:r w:rsidR="002650DC" w:rsidRPr="002650DC">
          <w:rPr>
            <w:rFonts w:asciiTheme="minorEastAsia" w:hAnsiTheme="minorEastAsia"/>
            <w:noProof/>
            <w:sz w:val="24"/>
            <w:szCs w:val="24"/>
            <w:lang w:val="zh-CN"/>
          </w:rPr>
          <w:t>-</w:t>
        </w:r>
        <w:r w:rsidR="002650DC">
          <w:rPr>
            <w:rFonts w:asciiTheme="minorEastAsia" w:hAnsiTheme="minorEastAsia"/>
            <w:noProof/>
            <w:sz w:val="24"/>
            <w:szCs w:val="24"/>
          </w:rPr>
          <w:t xml:space="preserve"> 5 -</w:t>
        </w:r>
        <w:r>
          <w:rPr>
            <w:rFonts w:ascii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84" w:rsidRDefault="00740584">
      <w:r>
        <w:separator/>
      </w:r>
    </w:p>
  </w:footnote>
  <w:footnote w:type="continuationSeparator" w:id="0">
    <w:p w:rsidR="00740584" w:rsidRDefault="00740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88B" w:rsidRDefault="0021788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Y1NTIxYjgzMDBmOTUxZmUzMjgzZWMwODM0YWFjZmEifQ=="/>
  </w:docVars>
  <w:rsids>
    <w:rsidRoot w:val="008418DA"/>
    <w:rsid w:val="00005C9B"/>
    <w:rsid w:val="00007FAC"/>
    <w:rsid w:val="00010B8E"/>
    <w:rsid w:val="0001502B"/>
    <w:rsid w:val="00047872"/>
    <w:rsid w:val="000705AC"/>
    <w:rsid w:val="00082DE2"/>
    <w:rsid w:val="00094D99"/>
    <w:rsid w:val="000A0999"/>
    <w:rsid w:val="000A284E"/>
    <w:rsid w:val="000B423E"/>
    <w:rsid w:val="000C178F"/>
    <w:rsid w:val="000C6586"/>
    <w:rsid w:val="000D4BD2"/>
    <w:rsid w:val="000D6D34"/>
    <w:rsid w:val="000E7527"/>
    <w:rsid w:val="000F337B"/>
    <w:rsid w:val="000F4F18"/>
    <w:rsid w:val="00125B3A"/>
    <w:rsid w:val="00130567"/>
    <w:rsid w:val="00150A00"/>
    <w:rsid w:val="00153F70"/>
    <w:rsid w:val="001544C6"/>
    <w:rsid w:val="00157272"/>
    <w:rsid w:val="001579BC"/>
    <w:rsid w:val="00176151"/>
    <w:rsid w:val="001837A2"/>
    <w:rsid w:val="00190311"/>
    <w:rsid w:val="00193933"/>
    <w:rsid w:val="00194027"/>
    <w:rsid w:val="00194046"/>
    <w:rsid w:val="001A1513"/>
    <w:rsid w:val="001B3B5B"/>
    <w:rsid w:val="001C2B1F"/>
    <w:rsid w:val="001C3E4F"/>
    <w:rsid w:val="001D0EAC"/>
    <w:rsid w:val="001F54DF"/>
    <w:rsid w:val="00203BA1"/>
    <w:rsid w:val="00204AA4"/>
    <w:rsid w:val="0021788B"/>
    <w:rsid w:val="00224D6C"/>
    <w:rsid w:val="00245F30"/>
    <w:rsid w:val="002460C5"/>
    <w:rsid w:val="00254B9C"/>
    <w:rsid w:val="002650DC"/>
    <w:rsid w:val="00287185"/>
    <w:rsid w:val="002A1675"/>
    <w:rsid w:val="002B700F"/>
    <w:rsid w:val="002B7197"/>
    <w:rsid w:val="002E1BE0"/>
    <w:rsid w:val="002F5BB0"/>
    <w:rsid w:val="00304716"/>
    <w:rsid w:val="0031555C"/>
    <w:rsid w:val="003436F2"/>
    <w:rsid w:val="003558A7"/>
    <w:rsid w:val="00355BCD"/>
    <w:rsid w:val="003704E7"/>
    <w:rsid w:val="003717B3"/>
    <w:rsid w:val="00373BE1"/>
    <w:rsid w:val="003810CA"/>
    <w:rsid w:val="0039782E"/>
    <w:rsid w:val="003A56C5"/>
    <w:rsid w:val="003B165E"/>
    <w:rsid w:val="003B4178"/>
    <w:rsid w:val="003B6AD9"/>
    <w:rsid w:val="003C324F"/>
    <w:rsid w:val="003C64A9"/>
    <w:rsid w:val="003D0454"/>
    <w:rsid w:val="003D6E6B"/>
    <w:rsid w:val="003E40C9"/>
    <w:rsid w:val="003E6875"/>
    <w:rsid w:val="003F435E"/>
    <w:rsid w:val="003F5649"/>
    <w:rsid w:val="00400678"/>
    <w:rsid w:val="00406358"/>
    <w:rsid w:val="004244D4"/>
    <w:rsid w:val="00424B04"/>
    <w:rsid w:val="0043017C"/>
    <w:rsid w:val="00430E17"/>
    <w:rsid w:val="0043176D"/>
    <w:rsid w:val="00434355"/>
    <w:rsid w:val="00450AE0"/>
    <w:rsid w:val="004666FB"/>
    <w:rsid w:val="00472E80"/>
    <w:rsid w:val="004838E1"/>
    <w:rsid w:val="00486DFA"/>
    <w:rsid w:val="004873C9"/>
    <w:rsid w:val="004B5649"/>
    <w:rsid w:val="004B78EE"/>
    <w:rsid w:val="004D0BE6"/>
    <w:rsid w:val="004E0589"/>
    <w:rsid w:val="004E1853"/>
    <w:rsid w:val="004E6FD1"/>
    <w:rsid w:val="004F1C8C"/>
    <w:rsid w:val="005021B5"/>
    <w:rsid w:val="005072DD"/>
    <w:rsid w:val="005265DB"/>
    <w:rsid w:val="00526A8E"/>
    <w:rsid w:val="00532ECF"/>
    <w:rsid w:val="00546F7D"/>
    <w:rsid w:val="00547EFF"/>
    <w:rsid w:val="005601AC"/>
    <w:rsid w:val="00571203"/>
    <w:rsid w:val="00576AE5"/>
    <w:rsid w:val="00583769"/>
    <w:rsid w:val="00583863"/>
    <w:rsid w:val="00591E07"/>
    <w:rsid w:val="00597BC6"/>
    <w:rsid w:val="005A37FA"/>
    <w:rsid w:val="005C6D68"/>
    <w:rsid w:val="005C7FA1"/>
    <w:rsid w:val="005D02FD"/>
    <w:rsid w:val="005D1EFE"/>
    <w:rsid w:val="005E19FC"/>
    <w:rsid w:val="005F4697"/>
    <w:rsid w:val="006059F4"/>
    <w:rsid w:val="00630D05"/>
    <w:rsid w:val="00640827"/>
    <w:rsid w:val="00645C76"/>
    <w:rsid w:val="0065237A"/>
    <w:rsid w:val="00674A63"/>
    <w:rsid w:val="006769ED"/>
    <w:rsid w:val="00676BBA"/>
    <w:rsid w:val="00684196"/>
    <w:rsid w:val="006A5518"/>
    <w:rsid w:val="006B1D7C"/>
    <w:rsid w:val="006B2F09"/>
    <w:rsid w:val="006B34DB"/>
    <w:rsid w:val="006E0010"/>
    <w:rsid w:val="006F4177"/>
    <w:rsid w:val="00705004"/>
    <w:rsid w:val="00711A4E"/>
    <w:rsid w:val="00712439"/>
    <w:rsid w:val="007260DC"/>
    <w:rsid w:val="0073099F"/>
    <w:rsid w:val="00731EB0"/>
    <w:rsid w:val="00732C20"/>
    <w:rsid w:val="00740584"/>
    <w:rsid w:val="007550BF"/>
    <w:rsid w:val="00756F69"/>
    <w:rsid w:val="00766805"/>
    <w:rsid w:val="00767160"/>
    <w:rsid w:val="007C4719"/>
    <w:rsid w:val="007D7F9D"/>
    <w:rsid w:val="00802CD1"/>
    <w:rsid w:val="00807F25"/>
    <w:rsid w:val="0081695B"/>
    <w:rsid w:val="008240BC"/>
    <w:rsid w:val="0083340D"/>
    <w:rsid w:val="0083564F"/>
    <w:rsid w:val="008418DA"/>
    <w:rsid w:val="0086149B"/>
    <w:rsid w:val="00861685"/>
    <w:rsid w:val="00870852"/>
    <w:rsid w:val="00876714"/>
    <w:rsid w:val="0087722E"/>
    <w:rsid w:val="00896125"/>
    <w:rsid w:val="008C3C29"/>
    <w:rsid w:val="008D59D8"/>
    <w:rsid w:val="008E0730"/>
    <w:rsid w:val="008E38A0"/>
    <w:rsid w:val="00910631"/>
    <w:rsid w:val="009160C2"/>
    <w:rsid w:val="0094064C"/>
    <w:rsid w:val="00946FBA"/>
    <w:rsid w:val="00954292"/>
    <w:rsid w:val="00966311"/>
    <w:rsid w:val="0096643C"/>
    <w:rsid w:val="00977E8F"/>
    <w:rsid w:val="00991361"/>
    <w:rsid w:val="00992238"/>
    <w:rsid w:val="009A21D8"/>
    <w:rsid w:val="009B33E4"/>
    <w:rsid w:val="009B754D"/>
    <w:rsid w:val="009D2FA3"/>
    <w:rsid w:val="009E616A"/>
    <w:rsid w:val="009F098B"/>
    <w:rsid w:val="00A00A9F"/>
    <w:rsid w:val="00A14909"/>
    <w:rsid w:val="00A237C0"/>
    <w:rsid w:val="00A322DF"/>
    <w:rsid w:val="00A420F3"/>
    <w:rsid w:val="00A76CE8"/>
    <w:rsid w:val="00A77C34"/>
    <w:rsid w:val="00A80ECB"/>
    <w:rsid w:val="00A856E7"/>
    <w:rsid w:val="00AC2B79"/>
    <w:rsid w:val="00AC58A5"/>
    <w:rsid w:val="00AD342D"/>
    <w:rsid w:val="00AD7924"/>
    <w:rsid w:val="00AE30EF"/>
    <w:rsid w:val="00AE4605"/>
    <w:rsid w:val="00AF1EDB"/>
    <w:rsid w:val="00AF37F2"/>
    <w:rsid w:val="00B04CE8"/>
    <w:rsid w:val="00B512CB"/>
    <w:rsid w:val="00B51684"/>
    <w:rsid w:val="00B602F1"/>
    <w:rsid w:val="00B76722"/>
    <w:rsid w:val="00B85DE7"/>
    <w:rsid w:val="00B86221"/>
    <w:rsid w:val="00B91B2D"/>
    <w:rsid w:val="00BA50FF"/>
    <w:rsid w:val="00BB02DE"/>
    <w:rsid w:val="00C00EC0"/>
    <w:rsid w:val="00C05BC6"/>
    <w:rsid w:val="00C114E1"/>
    <w:rsid w:val="00C405B9"/>
    <w:rsid w:val="00C411BD"/>
    <w:rsid w:val="00C423FE"/>
    <w:rsid w:val="00C85CF2"/>
    <w:rsid w:val="00C949F5"/>
    <w:rsid w:val="00CA2B6E"/>
    <w:rsid w:val="00CA3BC7"/>
    <w:rsid w:val="00CB4167"/>
    <w:rsid w:val="00CC02C0"/>
    <w:rsid w:val="00CC5954"/>
    <w:rsid w:val="00CC6480"/>
    <w:rsid w:val="00CD5552"/>
    <w:rsid w:val="00CD562A"/>
    <w:rsid w:val="00CE4B38"/>
    <w:rsid w:val="00CE64AF"/>
    <w:rsid w:val="00CF63A1"/>
    <w:rsid w:val="00D1070F"/>
    <w:rsid w:val="00D302D3"/>
    <w:rsid w:val="00D6079D"/>
    <w:rsid w:val="00D64F5E"/>
    <w:rsid w:val="00D66C5F"/>
    <w:rsid w:val="00D75F26"/>
    <w:rsid w:val="00D9634D"/>
    <w:rsid w:val="00DA43A3"/>
    <w:rsid w:val="00DB607A"/>
    <w:rsid w:val="00DB72E7"/>
    <w:rsid w:val="00DC0752"/>
    <w:rsid w:val="00DC57B4"/>
    <w:rsid w:val="00DC620B"/>
    <w:rsid w:val="00DD2BE9"/>
    <w:rsid w:val="00DD4342"/>
    <w:rsid w:val="00DE043D"/>
    <w:rsid w:val="00DF7CBB"/>
    <w:rsid w:val="00E00492"/>
    <w:rsid w:val="00E00A73"/>
    <w:rsid w:val="00E0149E"/>
    <w:rsid w:val="00E129FC"/>
    <w:rsid w:val="00E30238"/>
    <w:rsid w:val="00E34F3F"/>
    <w:rsid w:val="00E407B6"/>
    <w:rsid w:val="00E47DB6"/>
    <w:rsid w:val="00E578A1"/>
    <w:rsid w:val="00E634AF"/>
    <w:rsid w:val="00E662C7"/>
    <w:rsid w:val="00E70436"/>
    <w:rsid w:val="00E8136F"/>
    <w:rsid w:val="00E86B41"/>
    <w:rsid w:val="00E94209"/>
    <w:rsid w:val="00EA1460"/>
    <w:rsid w:val="00EA1995"/>
    <w:rsid w:val="00ED0206"/>
    <w:rsid w:val="00ED7F87"/>
    <w:rsid w:val="00EF292F"/>
    <w:rsid w:val="00F04C76"/>
    <w:rsid w:val="00F11DDB"/>
    <w:rsid w:val="00F260EA"/>
    <w:rsid w:val="00F31444"/>
    <w:rsid w:val="00F45154"/>
    <w:rsid w:val="00F74111"/>
    <w:rsid w:val="00F813BA"/>
    <w:rsid w:val="00F90EB1"/>
    <w:rsid w:val="00F94735"/>
    <w:rsid w:val="00F95D7B"/>
    <w:rsid w:val="00FB7869"/>
    <w:rsid w:val="00FC08D3"/>
    <w:rsid w:val="00FD061F"/>
    <w:rsid w:val="00FD1EFA"/>
    <w:rsid w:val="00FE1F74"/>
    <w:rsid w:val="00FE6D79"/>
    <w:rsid w:val="00FF7755"/>
    <w:rsid w:val="5ECC46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480"/>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CC6480"/>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6480"/>
    <w:rPr>
      <w:sz w:val="18"/>
      <w:szCs w:val="18"/>
    </w:rPr>
  </w:style>
  <w:style w:type="paragraph" w:styleId="a4">
    <w:name w:val="footer"/>
    <w:basedOn w:val="a"/>
    <w:link w:val="Char0"/>
    <w:uiPriority w:val="99"/>
    <w:unhideWhenUsed/>
    <w:rsid w:val="00CC648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rsid w:val="00CC64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rsid w:val="00CC6480"/>
    <w:rPr>
      <w:sz w:val="18"/>
      <w:szCs w:val="18"/>
    </w:rPr>
  </w:style>
  <w:style w:type="character" w:customStyle="1" w:styleId="Char0">
    <w:name w:val="页脚 Char"/>
    <w:basedOn w:val="a0"/>
    <w:link w:val="a4"/>
    <w:uiPriority w:val="99"/>
    <w:rsid w:val="00CC6480"/>
    <w:rPr>
      <w:sz w:val="18"/>
      <w:szCs w:val="18"/>
    </w:rPr>
  </w:style>
  <w:style w:type="character" w:customStyle="1" w:styleId="1Char">
    <w:name w:val="标题 1 Char"/>
    <w:basedOn w:val="a0"/>
    <w:link w:val="1"/>
    <w:rsid w:val="00CC6480"/>
    <w:rPr>
      <w:rFonts w:ascii="Times New Roman" w:eastAsia="宋体" w:hAnsi="Times New Roman" w:cs="Times New Roman"/>
      <w:b/>
      <w:bCs/>
      <w:kern w:val="44"/>
      <w:sz w:val="44"/>
      <w:szCs w:val="44"/>
    </w:rPr>
  </w:style>
  <w:style w:type="character" w:customStyle="1" w:styleId="Char">
    <w:name w:val="批注框文本 Char"/>
    <w:basedOn w:val="a0"/>
    <w:link w:val="a3"/>
    <w:uiPriority w:val="99"/>
    <w:semiHidden/>
    <w:rsid w:val="00CC64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492</Words>
  <Characters>2811</Characters>
  <Application>Microsoft Office Word</Application>
  <DocSecurity>0</DocSecurity>
  <Lines>23</Lines>
  <Paragraphs>6</Paragraphs>
  <ScaleCrop>false</ScaleCrop>
  <Company>Sky123.Org</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cp:lastPrinted>2022-06-17T04:35:00Z</cp:lastPrinted>
  <dcterms:created xsi:type="dcterms:W3CDTF">2022-06-17T11:08:00Z</dcterms:created>
  <dcterms:modified xsi:type="dcterms:W3CDTF">2022-06-17T11:08:00Z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7EEA4F4363BA43159A0E1190A6B66FE3</vt:lpwstr>
  </property>
</Properties>
</file>